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BF" w:rsidRDefault="00CC28AA" w:rsidP="00F55EBF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55EBF">
        <w:rPr>
          <w:color w:val="000000" w:themeColor="text1"/>
        </w:rPr>
        <w:t xml:space="preserve">  </w:t>
      </w:r>
    </w:p>
    <w:p w:rsidR="00F55EBF" w:rsidRDefault="00F55EBF" w:rsidP="00F55EB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EBF" w:rsidRDefault="00F55EBF" w:rsidP="00F55EBF">
      <w:pPr>
        <w:keepNext/>
        <w:jc w:val="center"/>
      </w:pP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  АДМИНИСТРАЦИЯ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 xml:space="preserve">ЕРШОВСКОГО МУНИЦИПАЛЬНОГО РАЙОНА </w:t>
      </w:r>
    </w:p>
    <w:p w:rsidR="00F55EBF" w:rsidRDefault="00F55EBF" w:rsidP="00F55EBF">
      <w:pPr>
        <w:jc w:val="center"/>
        <w:rPr>
          <w:b/>
        </w:rPr>
      </w:pPr>
      <w:r>
        <w:rPr>
          <w:b/>
        </w:rPr>
        <w:t>САРАТОВСКОЙ ОБЛАСТИ</w:t>
      </w:r>
    </w:p>
    <w:p w:rsidR="00F55EBF" w:rsidRDefault="00F55EBF" w:rsidP="00F55EBF">
      <w:pPr>
        <w:jc w:val="center"/>
        <w:rPr>
          <w:b/>
        </w:rPr>
      </w:pPr>
    </w:p>
    <w:p w:rsidR="00F55EBF" w:rsidRDefault="00F55EBF" w:rsidP="00F55EB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F55EBF" w:rsidRDefault="00F55EBF" w:rsidP="00F55EBF">
      <w:pPr>
        <w:jc w:val="center"/>
        <w:rPr>
          <w:sz w:val="22"/>
        </w:rPr>
      </w:pPr>
    </w:p>
    <w:p w:rsidR="00F55EBF" w:rsidRDefault="00F55EBF" w:rsidP="00F55EBF">
      <w:pPr>
        <w:rPr>
          <w:sz w:val="22"/>
        </w:rPr>
      </w:pPr>
      <w:r>
        <w:rPr>
          <w:sz w:val="22"/>
        </w:rPr>
        <w:t xml:space="preserve">От  </w:t>
      </w:r>
      <w:r>
        <w:rPr>
          <w:sz w:val="22"/>
          <w:u w:val="single"/>
        </w:rPr>
        <w:t>__</w:t>
      </w:r>
      <w:r w:rsidR="00242F41">
        <w:rPr>
          <w:sz w:val="22"/>
          <w:u w:val="single"/>
        </w:rPr>
        <w:t>16.08.2018 г.</w:t>
      </w:r>
      <w:r>
        <w:rPr>
          <w:sz w:val="22"/>
          <w:u w:val="single"/>
        </w:rPr>
        <w:t>______</w:t>
      </w:r>
      <w:r>
        <w:rPr>
          <w:sz w:val="22"/>
        </w:rPr>
        <w:t xml:space="preserve">  №</w:t>
      </w:r>
      <w:r w:rsidR="00242F41">
        <w:rPr>
          <w:sz w:val="22"/>
        </w:rPr>
        <w:t>___</w:t>
      </w:r>
      <w:r w:rsidR="00242F41">
        <w:rPr>
          <w:sz w:val="22"/>
          <w:u w:val="single"/>
        </w:rPr>
        <w:t>603_____________</w:t>
      </w:r>
    </w:p>
    <w:p w:rsidR="00F55EBF" w:rsidRDefault="00F55EBF" w:rsidP="00F55EBF">
      <w:r>
        <w:rPr>
          <w:sz w:val="22"/>
        </w:rPr>
        <w:t xml:space="preserve">                                                                       Ершов</w:t>
      </w:r>
    </w:p>
    <w:p w:rsidR="00F55EBF" w:rsidRPr="003C0E0C" w:rsidRDefault="00F55EBF" w:rsidP="00F55EBF">
      <w:pPr>
        <w:tabs>
          <w:tab w:val="left" w:pos="1440"/>
        </w:tabs>
        <w:rPr>
          <w:b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55EBF" w:rsidRDefault="00190866" w:rsidP="00F55EBF">
      <w:pPr>
        <w:tabs>
          <w:tab w:val="left" w:pos="14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F55EBF">
        <w:rPr>
          <w:color w:val="000000" w:themeColor="text1"/>
          <w:sz w:val="28"/>
          <w:szCs w:val="28"/>
        </w:rPr>
        <w:t>дминистрации ЕМР от 18.01.201</w:t>
      </w:r>
      <w:r w:rsidR="00A446FD">
        <w:rPr>
          <w:color w:val="000000" w:themeColor="text1"/>
          <w:sz w:val="28"/>
          <w:szCs w:val="28"/>
        </w:rPr>
        <w:t>6</w:t>
      </w:r>
      <w:r w:rsidR="00F55EBF">
        <w:rPr>
          <w:color w:val="000000" w:themeColor="text1"/>
          <w:sz w:val="28"/>
          <w:szCs w:val="28"/>
        </w:rPr>
        <w:t xml:space="preserve"> г. № 10</w:t>
      </w:r>
    </w:p>
    <w:p w:rsidR="00F55EBF" w:rsidRPr="003C0E0C" w:rsidRDefault="00F55EBF" w:rsidP="00F55EBF">
      <w:pPr>
        <w:tabs>
          <w:tab w:val="left" w:pos="567"/>
        </w:tabs>
        <w:ind w:firstLine="709"/>
        <w:rPr>
          <w:b/>
          <w:bCs/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567"/>
        </w:tabs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F55EBF" w:rsidRPr="00D708B6" w:rsidRDefault="00F55EBF" w:rsidP="00F55EBF">
      <w:pPr>
        <w:pStyle w:val="a6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E229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AE2292">
          <w:rPr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законом</w:t>
        </w:r>
      </w:hyperlink>
      <w:r w:rsidRPr="00AE2292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от 13 июля 2015 года                  № 220-ФЗ «Об организации регулярных перевозок пассажиров и багажа автомобильным транспортом </w:t>
      </w:r>
      <w:r w:rsidRPr="00AE2292">
        <w:rPr>
          <w:rFonts w:ascii="Times New Roman" w:hAnsi="Times New Roman" w:cs="Times New Roman"/>
          <w:i w:val="0"/>
          <w:color w:val="auto"/>
          <w:sz w:val="28"/>
          <w:szCs w:val="28"/>
        </w:rPr>
        <w:t>и городским наземным электрическим транспо</w:t>
      </w:r>
      <w:r w:rsidRPr="00AE2292">
        <w:rPr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Pr="00AE2292">
        <w:rPr>
          <w:rFonts w:ascii="Times New Roman" w:hAnsi="Times New Roman" w:cs="Times New Roman"/>
          <w:i w:val="0"/>
          <w:color w:val="auto"/>
          <w:sz w:val="28"/>
          <w:szCs w:val="28"/>
        </w:rPr>
        <w:t>том в Российской Федерации и о внесении изменений в отдельные законод</w:t>
      </w:r>
      <w:r w:rsidRPr="00AE2292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AE2292">
        <w:rPr>
          <w:rFonts w:ascii="Times New Roman" w:hAnsi="Times New Roman" w:cs="Times New Roman"/>
          <w:i w:val="0"/>
          <w:color w:val="auto"/>
          <w:sz w:val="28"/>
          <w:szCs w:val="28"/>
        </w:rPr>
        <w:t>тельные акты российской федерации»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, ст. 14 Федерального закона от 06.10.2003 г. № 131-ФЗ «Об общих принципах организации местного сам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управления в Российской Федерации», руководствуясь решением районного Собрания № 21-124 от 15.11.2011г. «Об утверждении положения «Об орган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зации обслуживания населения автомобильным пассажирским транспортом пригородного сообщения на территории Ершовского муниципального ра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она», решением Совета муниципального образования город Ершов от 06.05.2008 г. № 32-150 «О Положении об организации транспортного обсл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живания населения автомобильным пассажирским транспортом на террит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рии муниципального образования город Ершов»,  Уставом Ершовского м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ниципального района</w:t>
      </w:r>
      <w:r w:rsidRPr="00AE229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администрация Ершовского муниципального района  ПОСТАНОВЛЯЕТ:</w:t>
      </w:r>
    </w:p>
    <w:p w:rsidR="00F55EBF" w:rsidRPr="003C0E0C" w:rsidRDefault="00F55EBF" w:rsidP="00F55EB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55EBF" w:rsidRDefault="00F55EBF" w:rsidP="00F55EBF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Изложить приложение № 2  к постановлению администрации Ершовского МР от 18.01.2016 года № 10 «Об организации регулярных пер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возок пассажиров и багажа автомобильным транспортом по муниципальным маршрутам в границах Ершовского муниципального района и муниципал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ного образования город Ершов» в новой редакции </w:t>
      </w:r>
      <w:r w:rsidRPr="003C0E0C">
        <w:rPr>
          <w:color w:val="000000" w:themeColor="text1"/>
          <w:sz w:val="28"/>
          <w:szCs w:val="28"/>
        </w:rPr>
        <w:t xml:space="preserve">согласно приложению </w:t>
      </w:r>
      <w:r w:rsidR="00AF0839">
        <w:rPr>
          <w:color w:val="000000" w:themeColor="text1"/>
          <w:sz w:val="28"/>
          <w:szCs w:val="28"/>
        </w:rPr>
        <w:t xml:space="preserve">№ 1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Pr="003C0E0C">
        <w:rPr>
          <w:color w:val="000000" w:themeColor="text1"/>
          <w:sz w:val="28"/>
          <w:szCs w:val="28"/>
        </w:rPr>
        <w:t>.</w:t>
      </w:r>
    </w:p>
    <w:p w:rsidR="00AF0839" w:rsidRDefault="00AF0839" w:rsidP="00AF0839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Изложить приложение № 3  к постановлению администрации Ершовского МР от 18.01.2016 года № 10 «Об организации регулярных пер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возок пассажиров и багажа автомобильным транспортом по муниципальным маршрутам в границах Ершовского муниципального района </w:t>
      </w:r>
      <w:r>
        <w:rPr>
          <w:color w:val="000000" w:themeColor="text1"/>
          <w:sz w:val="28"/>
          <w:szCs w:val="28"/>
        </w:rPr>
        <w:lastRenderedPageBreak/>
        <w:t>и муниципал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ного образования город Ершов» в новой редакции </w:t>
      </w:r>
      <w:r w:rsidRPr="003C0E0C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№ 2 к настоящему постановлению</w:t>
      </w:r>
      <w:r w:rsidRPr="003C0E0C">
        <w:rPr>
          <w:color w:val="000000" w:themeColor="text1"/>
          <w:sz w:val="28"/>
          <w:szCs w:val="28"/>
        </w:rPr>
        <w:t>.</w:t>
      </w:r>
    </w:p>
    <w:p w:rsidR="00AF0839" w:rsidRPr="003C0E0C" w:rsidRDefault="00AF0839" w:rsidP="00F55EBF">
      <w:pPr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 w:rsidRPr="000103F0">
        <w:rPr>
          <w:spacing w:val="2"/>
          <w:sz w:val="28"/>
          <w:szCs w:val="28"/>
        </w:rPr>
        <w:t>Порядок выдачи свидетельства об осуществлении перевозок по муниципальному маршруту регулярных перевозок по нерегул</w:t>
      </w:r>
      <w:r w:rsidRPr="000103F0">
        <w:rPr>
          <w:spacing w:val="2"/>
          <w:sz w:val="28"/>
          <w:szCs w:val="28"/>
        </w:rPr>
        <w:t>и</w:t>
      </w:r>
      <w:r w:rsidRPr="000103F0">
        <w:rPr>
          <w:spacing w:val="2"/>
          <w:sz w:val="28"/>
          <w:szCs w:val="28"/>
        </w:rPr>
        <w:t>руемым тарифам и карт соответствующего маршрута</w:t>
      </w:r>
      <w:r w:rsidRPr="00E845E3">
        <w:rPr>
          <w:sz w:val="28"/>
          <w:szCs w:val="28"/>
        </w:rPr>
        <w:t xml:space="preserve"> </w:t>
      </w:r>
      <w:r w:rsidRPr="000103F0">
        <w:rPr>
          <w:spacing w:val="2"/>
          <w:sz w:val="28"/>
          <w:szCs w:val="28"/>
        </w:rPr>
        <w:t>без проведения откр</w:t>
      </w:r>
      <w:r w:rsidRPr="000103F0">
        <w:rPr>
          <w:spacing w:val="2"/>
          <w:sz w:val="28"/>
          <w:szCs w:val="28"/>
        </w:rPr>
        <w:t>ы</w:t>
      </w:r>
      <w:r w:rsidRPr="000103F0">
        <w:rPr>
          <w:spacing w:val="2"/>
          <w:sz w:val="28"/>
          <w:szCs w:val="28"/>
        </w:rPr>
        <w:t>того конкурса</w:t>
      </w:r>
      <w:r>
        <w:rPr>
          <w:spacing w:val="2"/>
          <w:sz w:val="28"/>
          <w:szCs w:val="28"/>
        </w:rPr>
        <w:t xml:space="preserve"> согласно приложени</w:t>
      </w:r>
      <w:r w:rsidR="00953F4B"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№ 3 к настоящему постановлению.</w:t>
      </w:r>
      <w:r w:rsidRPr="00E845E3">
        <w:rPr>
          <w:sz w:val="28"/>
          <w:szCs w:val="28"/>
        </w:rPr>
        <w:t xml:space="preserve">        </w:t>
      </w:r>
    </w:p>
    <w:p w:rsidR="00F55EBF" w:rsidRPr="00926C0C" w:rsidRDefault="00F55EBF" w:rsidP="00F55EB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</w:t>
      </w:r>
      <w:r w:rsidRPr="00926C0C">
        <w:rPr>
          <w:sz w:val="28"/>
          <w:szCs w:val="28"/>
        </w:rPr>
        <w:t xml:space="preserve"> по </w:t>
      </w:r>
      <w:r>
        <w:rPr>
          <w:sz w:val="28"/>
          <w:szCs w:val="28"/>
        </w:rPr>
        <w:t>информа</w:t>
      </w:r>
      <w:r w:rsidR="00A446FD">
        <w:rPr>
          <w:sz w:val="28"/>
          <w:szCs w:val="28"/>
        </w:rPr>
        <w:t>тизацион</w:t>
      </w:r>
      <w:r>
        <w:rPr>
          <w:sz w:val="28"/>
          <w:szCs w:val="28"/>
        </w:rPr>
        <w:t>ным технологиям</w:t>
      </w:r>
      <w:r w:rsidRPr="00926C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программному обеспечению </w:t>
      </w:r>
      <w:r w:rsidRPr="00926C0C">
        <w:rPr>
          <w:sz w:val="28"/>
          <w:szCs w:val="28"/>
        </w:rPr>
        <w:t>разместить настоящее постановление на официальном сайте администрации Е</w:t>
      </w:r>
      <w:r>
        <w:rPr>
          <w:sz w:val="28"/>
          <w:szCs w:val="28"/>
        </w:rPr>
        <w:t>ршовского муниципального района</w:t>
      </w:r>
      <w:r w:rsidRPr="00926C0C">
        <w:rPr>
          <w:sz w:val="28"/>
          <w:szCs w:val="28"/>
        </w:rPr>
        <w:t xml:space="preserve"> в сети «Интернет».</w:t>
      </w:r>
    </w:p>
    <w:p w:rsidR="00F55EBF" w:rsidRDefault="00F55EBF" w:rsidP="00F55EB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26C0C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Ершовского муниципального района </w:t>
      </w:r>
      <w:r>
        <w:rPr>
          <w:sz w:val="28"/>
          <w:szCs w:val="28"/>
        </w:rPr>
        <w:t xml:space="preserve"> Д</w:t>
      </w:r>
      <w:r w:rsidRPr="00926C0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926C0C">
        <w:rPr>
          <w:sz w:val="28"/>
          <w:szCs w:val="28"/>
        </w:rPr>
        <w:t xml:space="preserve">. </w:t>
      </w:r>
      <w:r>
        <w:rPr>
          <w:sz w:val="28"/>
          <w:szCs w:val="28"/>
        </w:rPr>
        <w:t>Усенин</w:t>
      </w:r>
      <w:r w:rsidRPr="00926C0C">
        <w:rPr>
          <w:sz w:val="28"/>
          <w:szCs w:val="28"/>
        </w:rPr>
        <w:t>а.</w:t>
      </w:r>
    </w:p>
    <w:p w:rsidR="002E72F4" w:rsidRPr="00D632B1" w:rsidRDefault="002E72F4" w:rsidP="002E72F4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6</w:t>
      </w:r>
      <w:r w:rsidRPr="00D632B1">
        <w:rPr>
          <w:b w:val="0"/>
          <w:sz w:val="28"/>
          <w:szCs w:val="28"/>
        </w:rPr>
        <w:t xml:space="preserve">. Настоящее постановление вступает в силу с момента </w:t>
      </w:r>
      <w:r>
        <w:rPr>
          <w:b w:val="0"/>
          <w:sz w:val="28"/>
          <w:szCs w:val="28"/>
        </w:rPr>
        <w:t>официального опубликования</w:t>
      </w:r>
      <w:r w:rsidRPr="00D632B1">
        <w:rPr>
          <w:b w:val="0"/>
          <w:sz w:val="28"/>
          <w:szCs w:val="28"/>
        </w:rPr>
        <w:t>.</w:t>
      </w:r>
    </w:p>
    <w:p w:rsidR="002E72F4" w:rsidRPr="002E72F4" w:rsidRDefault="002E72F4" w:rsidP="002E72F4">
      <w:pPr>
        <w:jc w:val="both"/>
        <w:rPr>
          <w:sz w:val="28"/>
          <w:szCs w:val="28"/>
        </w:rPr>
      </w:pPr>
    </w:p>
    <w:p w:rsidR="00F55EBF" w:rsidRPr="003C0E0C" w:rsidRDefault="00F55EBF" w:rsidP="00F55EBF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1440"/>
        </w:tabs>
        <w:jc w:val="both"/>
        <w:rPr>
          <w:color w:val="000000" w:themeColor="text1"/>
          <w:sz w:val="28"/>
          <w:szCs w:val="28"/>
        </w:rPr>
      </w:pPr>
    </w:p>
    <w:p w:rsidR="00F55EBF" w:rsidRPr="00D20174" w:rsidRDefault="00F55EBF" w:rsidP="00F55EB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                                                           С.А.Зубрицкая</w:t>
      </w:r>
    </w:p>
    <w:p w:rsidR="00F55EBF" w:rsidRPr="003C0E0C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7C35C9" w:rsidRDefault="007C35C9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F55EBF" w:rsidRPr="003C0E0C" w:rsidRDefault="00F55EBF" w:rsidP="00F55EBF">
      <w:pPr>
        <w:tabs>
          <w:tab w:val="left" w:pos="1440"/>
        </w:tabs>
        <w:jc w:val="both"/>
        <w:rPr>
          <w:bCs/>
          <w:color w:val="000000" w:themeColor="text1"/>
          <w:sz w:val="28"/>
          <w:szCs w:val="28"/>
        </w:rPr>
      </w:pPr>
    </w:p>
    <w:p w:rsidR="00242F41" w:rsidRDefault="002B7BFF" w:rsidP="002B7BFF">
      <w:pPr>
        <w:ind w:right="84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</w:t>
      </w:r>
      <w:r w:rsidR="00242F41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="00A446FD" w:rsidRPr="00A446FD">
        <w:rPr>
          <w:color w:val="000000" w:themeColor="text1"/>
          <w:sz w:val="28"/>
          <w:szCs w:val="28"/>
        </w:rPr>
        <w:t xml:space="preserve">Приложение № 1 </w:t>
      </w:r>
    </w:p>
    <w:p w:rsidR="001046A9" w:rsidRDefault="00242F41" w:rsidP="002B7BFF">
      <w:pPr>
        <w:ind w:right="84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A446FD" w:rsidRPr="00A446FD">
        <w:rPr>
          <w:color w:val="000000" w:themeColor="text1"/>
          <w:sz w:val="28"/>
          <w:szCs w:val="28"/>
        </w:rPr>
        <w:t>к постановлению</w:t>
      </w:r>
      <w:r w:rsidR="00A446FD">
        <w:rPr>
          <w:color w:val="000000" w:themeColor="text1"/>
          <w:sz w:val="28"/>
          <w:szCs w:val="28"/>
        </w:rPr>
        <w:t xml:space="preserve"> администрации</w:t>
      </w:r>
    </w:p>
    <w:p w:rsidR="00242F41" w:rsidRDefault="00242F41" w:rsidP="00242F41">
      <w:pPr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A446FD">
        <w:rPr>
          <w:color w:val="000000" w:themeColor="text1"/>
          <w:sz w:val="28"/>
          <w:szCs w:val="28"/>
        </w:rPr>
        <w:t xml:space="preserve">Ершовского муниципального района </w:t>
      </w:r>
    </w:p>
    <w:p w:rsidR="00A446FD" w:rsidRDefault="00242F41" w:rsidP="00242F41">
      <w:pPr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A446FD">
        <w:rPr>
          <w:color w:val="000000" w:themeColor="text1"/>
          <w:sz w:val="28"/>
          <w:szCs w:val="28"/>
        </w:rPr>
        <w:t>«_</w:t>
      </w:r>
      <w:r w:rsidRPr="00242F41">
        <w:rPr>
          <w:color w:val="000000" w:themeColor="text1"/>
          <w:sz w:val="28"/>
          <w:szCs w:val="28"/>
          <w:u w:val="single"/>
        </w:rPr>
        <w:t>16</w:t>
      </w:r>
      <w:r w:rsidR="00A446FD">
        <w:rPr>
          <w:color w:val="000000" w:themeColor="text1"/>
          <w:sz w:val="28"/>
          <w:szCs w:val="28"/>
        </w:rPr>
        <w:t>_»____</w:t>
      </w:r>
      <w:r w:rsidRPr="00242F41">
        <w:rPr>
          <w:color w:val="000000" w:themeColor="text1"/>
          <w:sz w:val="28"/>
          <w:szCs w:val="28"/>
          <w:u w:val="single"/>
        </w:rPr>
        <w:t>08</w:t>
      </w:r>
      <w:r>
        <w:rPr>
          <w:color w:val="000000" w:themeColor="text1"/>
          <w:sz w:val="28"/>
          <w:szCs w:val="28"/>
        </w:rPr>
        <w:t>__</w:t>
      </w:r>
      <w:r w:rsidR="00A446FD">
        <w:rPr>
          <w:color w:val="000000" w:themeColor="text1"/>
          <w:sz w:val="28"/>
          <w:szCs w:val="28"/>
        </w:rPr>
        <w:t xml:space="preserve"> 2018г.</w:t>
      </w:r>
      <w:r>
        <w:rPr>
          <w:color w:val="000000" w:themeColor="text1"/>
          <w:sz w:val="28"/>
          <w:szCs w:val="28"/>
        </w:rPr>
        <w:t xml:space="preserve"> №__</w:t>
      </w:r>
      <w:r w:rsidRPr="00242F41">
        <w:rPr>
          <w:color w:val="000000" w:themeColor="text1"/>
          <w:sz w:val="28"/>
          <w:szCs w:val="28"/>
          <w:u w:val="single"/>
        </w:rPr>
        <w:t>603</w:t>
      </w:r>
      <w:r>
        <w:rPr>
          <w:color w:val="000000" w:themeColor="text1"/>
          <w:sz w:val="28"/>
          <w:szCs w:val="28"/>
        </w:rPr>
        <w:t>_____</w:t>
      </w:r>
    </w:p>
    <w:p w:rsidR="002B7BFF" w:rsidRDefault="002B7BFF" w:rsidP="00A446FD">
      <w:pPr>
        <w:ind w:right="-2"/>
        <w:jc w:val="right"/>
        <w:rPr>
          <w:color w:val="000000" w:themeColor="text1"/>
          <w:sz w:val="28"/>
          <w:szCs w:val="28"/>
        </w:rPr>
      </w:pPr>
    </w:p>
    <w:p w:rsidR="002B7BFF" w:rsidRPr="00A446FD" w:rsidRDefault="002B7BFF" w:rsidP="00A446FD">
      <w:pPr>
        <w:ind w:right="-2"/>
        <w:jc w:val="right"/>
        <w:rPr>
          <w:color w:val="000000" w:themeColor="text1"/>
          <w:sz w:val="28"/>
          <w:szCs w:val="28"/>
        </w:rPr>
      </w:pPr>
    </w:p>
    <w:p w:rsidR="007C35C9" w:rsidRPr="001603D1" w:rsidRDefault="007C35C9" w:rsidP="007C35C9">
      <w:pPr>
        <w:ind w:right="849"/>
        <w:jc w:val="center"/>
        <w:rPr>
          <w:b/>
          <w:color w:val="000000" w:themeColor="text1"/>
          <w:sz w:val="28"/>
          <w:szCs w:val="28"/>
        </w:rPr>
      </w:pPr>
      <w:r w:rsidRPr="001603D1">
        <w:rPr>
          <w:b/>
          <w:color w:val="000000" w:themeColor="text1"/>
          <w:sz w:val="28"/>
          <w:szCs w:val="28"/>
        </w:rPr>
        <w:t>Порядок установления, изменения и отмены муниципальных маршрутов регулярных перевозок пассажиров и багажа автом</w:t>
      </w:r>
      <w:r w:rsidRPr="001603D1">
        <w:rPr>
          <w:b/>
          <w:color w:val="000000" w:themeColor="text1"/>
          <w:sz w:val="28"/>
          <w:szCs w:val="28"/>
        </w:rPr>
        <w:t>о</w:t>
      </w:r>
      <w:r w:rsidRPr="001603D1">
        <w:rPr>
          <w:b/>
          <w:color w:val="000000" w:themeColor="text1"/>
          <w:sz w:val="28"/>
          <w:szCs w:val="28"/>
        </w:rPr>
        <w:t xml:space="preserve">бильным транспортом </w:t>
      </w:r>
      <w:r>
        <w:rPr>
          <w:b/>
          <w:color w:val="000000" w:themeColor="text1"/>
          <w:sz w:val="28"/>
          <w:szCs w:val="28"/>
        </w:rPr>
        <w:t>между поселениями в границах Ершовск</w:t>
      </w:r>
      <w:r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го муниципального района и муниципального образования город Ершов</w:t>
      </w:r>
    </w:p>
    <w:p w:rsidR="007C35C9" w:rsidRPr="001603D1" w:rsidRDefault="007C35C9" w:rsidP="007C35C9">
      <w:pPr>
        <w:ind w:right="849" w:firstLine="709"/>
        <w:jc w:val="center"/>
        <w:rPr>
          <w:color w:val="000000" w:themeColor="text1"/>
          <w:sz w:val="28"/>
          <w:szCs w:val="28"/>
        </w:rPr>
      </w:pPr>
    </w:p>
    <w:p w:rsidR="007C35C9" w:rsidRPr="001603D1" w:rsidRDefault="007C35C9" w:rsidP="007C35C9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603D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C35C9" w:rsidRPr="003C0E0C" w:rsidRDefault="007C35C9" w:rsidP="007C35C9">
      <w:pPr>
        <w:pStyle w:val="ConsPlusNormal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5C9" w:rsidRPr="003C0E0C" w:rsidRDefault="007C35C9" w:rsidP="00A446F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E0C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разработан в целях обеспечения безопасности перевозок пассажиров и багажа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пригородных маршрутах 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автомобильным транспортом общего пользования, качества транспортного обслуживания, оптимизации маршрутной сети, максимального удовлетворения потребн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стей населения в транспортных услугах, конкуренции на рынке транспор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 xml:space="preserve">ных услуг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Ершовского муниципального района 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путем упорядочения проц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 xml:space="preserve">дуры установления новых, изменения или отмены существующих маршрутов регулярных перевозок автомобильным транспортом общего пользования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Ершовского муниципального района</w:t>
      </w:r>
      <w:r w:rsidRPr="008628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муниципального образ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вания город Ершов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, установления единых подходов и сроков выполнения р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C0E0C">
        <w:rPr>
          <w:rFonts w:ascii="Times New Roman" w:hAnsi="Times New Roman" w:cs="Times New Roman"/>
          <w:b w:val="0"/>
          <w:sz w:val="28"/>
          <w:szCs w:val="28"/>
        </w:rPr>
        <w:t>бот, связанных с их установлением, изменением или отменой.</w:t>
      </w:r>
    </w:p>
    <w:p w:rsidR="007C35C9" w:rsidRPr="00E14D36" w:rsidRDefault="007C35C9" w:rsidP="00A446F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E0C">
        <w:rPr>
          <w:rFonts w:ascii="Times New Roman" w:hAnsi="Times New Roman" w:cs="Times New Roman"/>
          <w:b w:val="0"/>
          <w:sz w:val="28"/>
          <w:szCs w:val="28"/>
        </w:rPr>
        <w:t xml:space="preserve">1.2. Порядок разработан в соответствии с действующим федеральным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законодательством, законодательством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Саратовской области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и муниципал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ными правовыми актами Ершовского муниципального района и муниц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пального образования город Ершов распространяет свое действие на всех юридических лиц независимо от организационно-правовой формы и формы собственности и индивидуальных предпринимателей, 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 xml:space="preserve">участников </w:t>
      </w:r>
      <w:r w:rsidR="00CC4D95">
        <w:rPr>
          <w:rFonts w:ascii="Times New Roman" w:hAnsi="Times New Roman" w:cs="Times New Roman"/>
          <w:b w:val="0"/>
          <w:sz w:val="28"/>
          <w:szCs w:val="28"/>
        </w:rPr>
        <w:t xml:space="preserve">договора 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 xml:space="preserve">простого товарищества,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осуществляющих и намеренных осуществлять рег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лярные перевозки на маршрутах регулярных перевозок автомобильным транспортом общего пользования на территории Ершовского муниципальн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го района (далее - маршрут).</w:t>
      </w:r>
    </w:p>
    <w:p w:rsidR="007C35C9" w:rsidRDefault="007C35C9" w:rsidP="00A446F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стан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вл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ение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изменение существующих 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шрутов на территории Ершовского муниципального района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муниципальн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образования город Ершов</w:t>
      </w:r>
      <w:r w:rsidR="005839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имеющих два и более общих остановочных пункта с ранее установленным муниципальным маршрутом осуществляется по согласованию между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>администрацией Ершовского муниципального ра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>й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 xml:space="preserve">она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(далее - уполномоченный орган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 xml:space="preserve"> и уполном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>о</w:t>
      </w:r>
      <w:r w:rsidR="0058397C">
        <w:rPr>
          <w:rFonts w:ascii="Times New Roman" w:hAnsi="Times New Roman" w:cs="Times New Roman"/>
          <w:b w:val="0"/>
          <w:sz w:val="28"/>
          <w:szCs w:val="28"/>
        </w:rPr>
        <w:t>ченным органом исполнительной власти субъекта РФ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</w:t>
      </w:r>
      <w:r w:rsidR="00576D6B" w:rsidRPr="00576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D6B" w:rsidRPr="00E14D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35C9" w:rsidRDefault="007C35C9" w:rsidP="00A446F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1.4. Основной целью при установлении новых, изменении и отмене маршрутов является удовлетворение потребности населения в пассажирских перевозках с учетом наиболее возможного комфорта и обеспечения безопа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ности перевозки пассажиров и багажа.</w:t>
      </w:r>
    </w:p>
    <w:p w:rsidR="0058397C" w:rsidRPr="00190866" w:rsidRDefault="0058397C" w:rsidP="0019086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5C9" w:rsidRPr="00E14D36" w:rsidRDefault="007C35C9" w:rsidP="007C35C9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D36">
        <w:rPr>
          <w:rFonts w:ascii="Times New Roman" w:hAnsi="Times New Roman" w:cs="Times New Roman"/>
          <w:sz w:val="28"/>
          <w:szCs w:val="28"/>
        </w:rPr>
        <w:t>2. Установление, изменение и отмена маршрутов</w:t>
      </w:r>
    </w:p>
    <w:p w:rsidR="007C35C9" w:rsidRPr="00E14D36" w:rsidRDefault="007C35C9" w:rsidP="007C35C9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2.1. Инициатором установления нового, изменения и отмены сущес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вующего маршрута, помимо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Ершовского муниципального района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, могут быть:</w:t>
      </w:r>
    </w:p>
    <w:p w:rsidR="00C052E9" w:rsidRPr="00E14D36" w:rsidRDefault="007C35C9" w:rsidP="00A446F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самоуправления, любые юридические, физические лица, индивидуальные предприниматели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,</w:t>
      </w:r>
      <w:r w:rsidR="00576D6B" w:rsidRPr="00576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 xml:space="preserve">участники </w:t>
      </w:r>
      <w:r w:rsidR="00CC4D95">
        <w:rPr>
          <w:rFonts w:ascii="Times New Roman" w:hAnsi="Times New Roman" w:cs="Times New Roman"/>
          <w:b w:val="0"/>
          <w:sz w:val="28"/>
          <w:szCs w:val="28"/>
        </w:rPr>
        <w:t xml:space="preserve">договора 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простого тов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а</w:t>
      </w:r>
      <w:r w:rsidR="00576D6B">
        <w:rPr>
          <w:rFonts w:ascii="Times New Roman" w:hAnsi="Times New Roman" w:cs="Times New Roman"/>
          <w:b w:val="0"/>
          <w:sz w:val="28"/>
          <w:szCs w:val="28"/>
        </w:rPr>
        <w:t>рищества</w:t>
      </w:r>
      <w:r w:rsidR="001046A9">
        <w:rPr>
          <w:rFonts w:ascii="Times New Roman" w:hAnsi="Times New Roman" w:cs="Times New Roman"/>
          <w:b w:val="0"/>
          <w:sz w:val="28"/>
          <w:szCs w:val="28"/>
        </w:rPr>
        <w:t xml:space="preserve"> (д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>а</w:t>
      </w:r>
      <w:r w:rsidR="001046A9">
        <w:rPr>
          <w:rFonts w:ascii="Times New Roman" w:hAnsi="Times New Roman" w:cs="Times New Roman"/>
          <w:b w:val="0"/>
          <w:sz w:val="28"/>
          <w:szCs w:val="28"/>
        </w:rPr>
        <w:t>лее – заявитель)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35C9" w:rsidRDefault="007C35C9" w:rsidP="00A446F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0"/>
      <w:bookmarkEnd w:id="0"/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 xml:space="preserve">Заявитель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представля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т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администрацию Ершовского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 xml:space="preserve"> заявление об установлении или изменении муниципального маршрута (далее – заявление) с обоснованием причин установления, измен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>е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>ния муниципального маршрута.</w:t>
      </w:r>
    </w:p>
    <w:p w:rsidR="00B63786" w:rsidRDefault="0052282D" w:rsidP="00A446F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>аявлени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B63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включает в себя следующие сведения: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номер и дата выдачи лицензии на осуществление деятельности по пер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возкам пассажиров автомобильным транспортом, оборудованным для пер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возки более восьми человек (далее – лицензия);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наименование (для юридического лица), фамилия, имя, отчество (для индивидуального предпринимателя), идентификационный номер налогопл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тельщика, почтовый адрес, контактные телефоны;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наименование муниципального маршрута регулярных перевозок с указ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нием наименований начального остановочного пункта и конечного остан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вочного пункта;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наименование промежуточных остановочных пунктов по муниципальному маршруту;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 наименование улиц, автомобильных дорог, по которым предполагается движение транспортных средств между остановочными пунктами по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ципальному маршруту;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протяженность муниципального маршрута;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7) виды транспортных средств и классы транспортных средств, максимал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ное количество транспортных средств каждого из таких классов, а также максимальные высота, ширина и полная масса транспортных средств кажд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из таких классов;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8) экологические характеристики транспортных средств;</w:t>
      </w:r>
    </w:p>
    <w:p w:rsidR="0052282D" w:rsidRDefault="0052282D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9) предполагаемый интервал движения транспортных средств на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пальном маршруте;</w:t>
      </w:r>
    </w:p>
    <w:p w:rsidR="0052282D" w:rsidRDefault="002223B2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10) обоснование целесообразности установления, изменения муниципального маршрута.</w:t>
      </w:r>
      <w:r w:rsidR="00522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23B2" w:rsidRDefault="002223B2" w:rsidP="00A446F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К заявлению прилагаются следующие документы:</w:t>
      </w:r>
    </w:p>
    <w:p w:rsidR="002223B2" w:rsidRDefault="002223B2" w:rsidP="00A446FD">
      <w:pPr>
        <w:pStyle w:val="ConsPlusNormal"/>
        <w:numPr>
          <w:ilvl w:val="0"/>
          <w:numId w:val="5"/>
        </w:numPr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копия лицензии;</w:t>
      </w:r>
    </w:p>
    <w:p w:rsidR="002223B2" w:rsidRDefault="002223B2" w:rsidP="00A446FD">
      <w:pPr>
        <w:pStyle w:val="ConsPlusNormal"/>
        <w:numPr>
          <w:ilvl w:val="0"/>
          <w:numId w:val="5"/>
        </w:numPr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копии документов, подтверждающих право владения и пользования транспортными средствами;</w:t>
      </w:r>
    </w:p>
    <w:p w:rsidR="002223B2" w:rsidRDefault="002223B2" w:rsidP="00A446FD">
      <w:pPr>
        <w:pStyle w:val="ConsPlusNormal"/>
        <w:numPr>
          <w:ilvl w:val="0"/>
          <w:numId w:val="5"/>
        </w:numPr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государственную регистрацию транспортных средств;</w:t>
      </w:r>
    </w:p>
    <w:p w:rsidR="002223B2" w:rsidRDefault="002223B2" w:rsidP="00A446FD">
      <w:pPr>
        <w:pStyle w:val="ConsPlusNormal"/>
        <w:numPr>
          <w:ilvl w:val="0"/>
          <w:numId w:val="5"/>
        </w:numPr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если с заявление обращается уполномоченное лицо – док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мент, подтверждающий полномочия лица на осуществление действий от имени заявителя (копия решения о назначении или об избрании лица на должность, в соответствии с которым такое лицо обладает правом действовать от имени заявителя без доверенности, доверенность на осуществление действий от имени заявителя, для простого товарищ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ства – копия договора простого товарищества или доверенность, 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данная остальными товарищами).</w:t>
      </w:r>
    </w:p>
    <w:p w:rsidR="002223B2" w:rsidRDefault="002223B2" w:rsidP="00A446FD">
      <w:pPr>
        <w:pStyle w:val="ConsPlusNormal"/>
        <w:tabs>
          <w:tab w:val="left" w:pos="864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Заявление представляется непосредственно организатору регулярных п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ревозок или направляется заказным почтовым отправлением с уведомлением о вручении.</w:t>
      </w:r>
    </w:p>
    <w:p w:rsidR="0014322A" w:rsidRDefault="0014322A" w:rsidP="00A446FD">
      <w:pPr>
        <w:pStyle w:val="ConsPlusNormal"/>
        <w:tabs>
          <w:tab w:val="left" w:pos="864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2.3.  Оценка представленного заявления и прилагаемых к нему докуме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тов осуществляется в течение пяти рабочих дней организатором регулярных перевозок. В течение этого времени администрацией Ершовского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 принимается решение о приеме указанного заявления либо в случае, если заявление оформлено с нарушение требований, установленных п. 2.2 настоящего порядка, решение о возврате заявления с обоснованием причин возврата.</w:t>
      </w:r>
    </w:p>
    <w:p w:rsidR="0014322A" w:rsidRDefault="0014322A" w:rsidP="00A446FD">
      <w:pPr>
        <w:pStyle w:val="ConsPlusNormal"/>
        <w:tabs>
          <w:tab w:val="left" w:pos="864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2.4.  Организатор регулярных перевозок:</w:t>
      </w:r>
    </w:p>
    <w:p w:rsidR="0014322A" w:rsidRDefault="0014322A" w:rsidP="002B7BFF">
      <w:pPr>
        <w:pStyle w:val="ConsPlusNormal"/>
        <w:tabs>
          <w:tab w:val="left" w:pos="864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 принятия решения об установлении и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ли изменении муниципального маршрута обеспечивает обследование муниципального маршрута в соотве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т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ствии с законодательством</w:t>
      </w:r>
      <w:r w:rsidR="003830F5" w:rsidRPr="00383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0F5" w:rsidRPr="00E14D36">
        <w:rPr>
          <w:rFonts w:ascii="Times New Roman" w:hAnsi="Times New Roman" w:cs="Times New Roman"/>
          <w:b w:val="0"/>
          <w:sz w:val="28"/>
          <w:szCs w:val="28"/>
        </w:rPr>
        <w:t>и, при необходимости, обследование пассажир</w:t>
      </w:r>
      <w:r w:rsidR="003830F5"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="003830F5" w:rsidRPr="00E14D36">
        <w:rPr>
          <w:rFonts w:ascii="Times New Roman" w:hAnsi="Times New Roman" w:cs="Times New Roman"/>
          <w:b w:val="0"/>
          <w:sz w:val="28"/>
          <w:szCs w:val="28"/>
        </w:rPr>
        <w:t xml:space="preserve">потока. Состав комиссии по обследованию дорожных условий маршрута и пассажиропотока формируется 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администрацией Ершовского муниципальн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о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го района</w:t>
      </w:r>
      <w:r w:rsidR="003830F5" w:rsidRPr="00E14D36">
        <w:rPr>
          <w:rFonts w:ascii="Times New Roman" w:hAnsi="Times New Roman" w:cs="Times New Roman"/>
          <w:b w:val="0"/>
          <w:sz w:val="28"/>
          <w:szCs w:val="28"/>
        </w:rPr>
        <w:t>. Результаты обследования оформляются актом, который подпи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с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ы</w:t>
      </w:r>
      <w:r w:rsidR="003830F5">
        <w:rPr>
          <w:rFonts w:ascii="Times New Roman" w:hAnsi="Times New Roman" w:cs="Times New Roman"/>
          <w:b w:val="0"/>
          <w:sz w:val="28"/>
          <w:szCs w:val="28"/>
        </w:rPr>
        <w:t>вается всеми членами комиссии;</w:t>
      </w:r>
    </w:p>
    <w:p w:rsidR="003830F5" w:rsidRDefault="003830F5" w:rsidP="00A446FD">
      <w:pPr>
        <w:pStyle w:val="ConsPlusNormal"/>
        <w:tabs>
          <w:tab w:val="left" w:pos="864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срок, не превышающий тридцати рабочих дней со дня приема заявления, в соответствии с требованиями действующего законодательства, нормативн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ми правовыми актами в сфере транспорта и техническими регламентами принимает решение об установлении или изменении муниципального ма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шрута либо об отказе в установлении или изменении муниципального ма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шрута;</w:t>
      </w:r>
    </w:p>
    <w:p w:rsidR="003830F5" w:rsidRDefault="003830F5" w:rsidP="00A446FD">
      <w:pPr>
        <w:pStyle w:val="ConsPlusNormal"/>
        <w:tabs>
          <w:tab w:val="left" w:pos="8647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случае принятия решения об установлении, изменении муниципального маршрута в течение десяти дней со дня принятия решения вносит сведения об установлении, изменении муниципального маршрута в реестр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пальных маршрутов;</w:t>
      </w:r>
    </w:p>
    <w:p w:rsidR="003830F5" w:rsidRDefault="003830F5" w:rsidP="0003261D">
      <w:pPr>
        <w:pStyle w:val="ConsPlusNormal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течение пяти рабочих дней со дня принятия решения об установлении или  изменении муниципального маршрута либо об отказе в установлении или изменении данного маршрута уведомляет заявителя в письменной форме о принятом решении об установлении, изменении или об отказе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нии, изменении данного муниципального маршрута с указание причин отк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за.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2.5.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Основаниями для принятия решения об установлении нового ма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шрута являются: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наличие востребованного пассажиропотока;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пропускная способность отдельных участков улиц и дорог Ершо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района;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необходимость обеспечения координированного движения автоб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сов на открываемом или изменяемом маршруте с движением автобусов  на существующих маршрутах;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наличие остановочных пунктов на маршруте, оборудованных заез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ными карманами или остановочными площадками в соответствии с требов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ниями нормативных документов;</w:t>
      </w:r>
    </w:p>
    <w:p w:rsidR="00D444E2" w:rsidRPr="00E14D36" w:rsidRDefault="00D444E2" w:rsidP="00D444E2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5) расположение начального и конечного остановочных пунктов на маршруте;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6) соответствие маршрута требованиям безопасности дорожного дв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жения;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7) сведения о местах концентрации дорожно-транспортных происшес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вий;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8) оптимальное количество и тип транспортных средств, необходимых для обслуживания маршрута;</w:t>
      </w:r>
    </w:p>
    <w:p w:rsidR="00D444E2" w:rsidRPr="00E14D36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9) наличие сопряженных (дублирующих) маршрутов, имеющих резерв провозных возможностей или запас уровня наполнения подвижного состава;</w:t>
      </w:r>
    </w:p>
    <w:p w:rsidR="00D444E2" w:rsidRDefault="00D444E2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10) цели оптимизации маршрутной сети: необходимость упорядочения движения общественного транспорта и (или) перераспределения транспор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ных потоков для улучшения транспортной ситуации на улично-дорожной 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ти Е</w:t>
      </w:r>
      <w:r w:rsidR="00E97B8B">
        <w:rPr>
          <w:rFonts w:ascii="Times New Roman" w:hAnsi="Times New Roman" w:cs="Times New Roman"/>
          <w:b w:val="0"/>
          <w:sz w:val="28"/>
          <w:szCs w:val="28"/>
        </w:rPr>
        <w:t>ршовского муниципального района.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 Основаниями для принятия решения об установлении временного нового маршрута, временного изменения или прекращения движения тран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портных средств на действующем маршруте являются: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проведение обследования пассажиропотока на планируемом к 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крытию маршруте;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временное (сезонное) увеличение пассажиропотока;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акт обследования дорожных условий маршрута;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письменная оперативная информация (телефонограмма, факсогра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ма, сообщение по электронной почте), направленная в Правительство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товской области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и (или) уполномоченному органу от федерального органа исполнительной власти, осуществляющего федеральный государственный надзор в области обеспечения безопасности дорожного движения, дорожных, коммунальных и транспортных организаций, гидро- и метеослужб о явлениях стихийного характера или изменении дорожно-климатических условий,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ведении ремонтных и прочих работ, при которых движение транспорта 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пряжено с реальной угрозой жизни и здоровью пассажиров;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5) неблагоприятные изменения дорожных или метеорологических 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ловий, создающие угрозу безопасности перевозок пассажиров по маршруту;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6) выявление на маршруте недостатков в состоянии, оборудовании и содержании дорог, улиц, искусственных сооружений и т.д., угрожающих безопасности движения;</w:t>
      </w:r>
    </w:p>
    <w:p w:rsidR="00E97B8B" w:rsidRPr="00E14D36" w:rsidRDefault="00E97B8B" w:rsidP="0003261D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7) ограничение пропускной способности участков улиц и дорог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ритории Ершовского муниципального района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по маршруту движения.</w:t>
      </w:r>
    </w:p>
    <w:p w:rsidR="00E97B8B" w:rsidRPr="00E14D36" w:rsidRDefault="00E97B8B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 Основаниями для принятия решения об отмене маршрута являю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ся:</w:t>
      </w:r>
    </w:p>
    <w:p w:rsidR="00E97B8B" w:rsidRPr="00E14D36" w:rsidRDefault="00E97B8B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получение от компетентных государственных органов соответс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вующего предписания (решения), вынесенного в пределах их компетенции, об отмене маршрута;</w:t>
      </w:r>
    </w:p>
    <w:p w:rsidR="00E97B8B" w:rsidRPr="00E14D36" w:rsidRDefault="00E97B8B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отсутствие востребованного пассажиропотока;</w:t>
      </w:r>
    </w:p>
    <w:p w:rsidR="00E97B8B" w:rsidRPr="00E14D36" w:rsidRDefault="00E97B8B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необходимость упорядочения движения общественного транспорта и (или) перераспределения транспортных потоков для улучшения транспор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ной ситуации на улично-дорожной сети города Ершова и Ершовского района (оптимизации маршрутной сети);</w:t>
      </w:r>
    </w:p>
    <w:p w:rsidR="00E97B8B" w:rsidRPr="00E14D36" w:rsidRDefault="00E97B8B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признание несостоявшимся конкурса на право осуществления рег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лярных пассажирских перевозок пассажиров и багажа автомобильным тран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портом общего пользования (2 и более раз) в связи с отсутствием заявок;</w:t>
      </w:r>
    </w:p>
    <w:p w:rsidR="00E97B8B" w:rsidRDefault="00E97B8B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5) наличие сопряженных (дублирующих) маршрутов, имеющих резерв провозных возможностей или запас уровня наполнения подвижного состава.</w:t>
      </w:r>
    </w:p>
    <w:p w:rsidR="00347AA3" w:rsidRDefault="00E13ACF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E97B8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Основания для отказа в установлен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ии или изменении муниц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пального 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маршрута:</w:t>
      </w:r>
    </w:p>
    <w:p w:rsidR="00347AA3" w:rsidRDefault="00CE31AA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1)</w:t>
      </w:r>
      <w:r w:rsidR="00347AA3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13ACF"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в заявлении указаны недостоверные сведения;</w:t>
      </w:r>
    </w:p>
    <w:p w:rsidR="00347AA3" w:rsidRDefault="00347AA3" w:rsidP="002B7BFF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  <w:r w:rsidRPr="00347AA3">
        <w:rPr>
          <w:rFonts w:ascii="Times New Roman" w:hAnsi="Times New Roman" w:cs="Times New Roman"/>
          <w:b w:val="0"/>
          <w:color w:val="2D2D2D"/>
          <w:spacing w:val="-6"/>
          <w:sz w:val="28"/>
          <w:szCs w:val="28"/>
          <w:shd w:val="clear" w:color="auto" w:fill="FFFFFF"/>
        </w:rPr>
        <w:t xml:space="preserve">2) </w:t>
      </w:r>
      <w:r w:rsidR="00E13ACF" w:rsidRPr="00347AA3">
        <w:rPr>
          <w:rFonts w:ascii="Times New Roman" w:hAnsi="Times New Roman" w:cs="Times New Roman"/>
          <w:b w:val="0"/>
          <w:color w:val="2D2D2D"/>
          <w:spacing w:val="-6"/>
          <w:sz w:val="28"/>
          <w:szCs w:val="28"/>
          <w:shd w:val="clear" w:color="auto" w:fill="FFFFFF"/>
        </w:rPr>
        <w:t>данный маршру</w:t>
      </w:r>
      <w:r w:rsidRPr="00347AA3">
        <w:rPr>
          <w:rFonts w:ascii="Times New Roman" w:hAnsi="Times New Roman" w:cs="Times New Roman"/>
          <w:b w:val="0"/>
          <w:color w:val="2D2D2D"/>
          <w:spacing w:val="-6"/>
          <w:sz w:val="28"/>
          <w:szCs w:val="28"/>
          <w:shd w:val="clear" w:color="auto" w:fill="FFFFFF"/>
        </w:rPr>
        <w:t>т не соответствует требованиям,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13ACF"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установленным правилами обеспечения безопасности перевозок пассажиров и грузов автом</w:t>
      </w:r>
      <w:r w:rsidR="00E13ACF"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о</w:t>
      </w:r>
      <w:r w:rsidR="00E13ACF"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бильным транспортом и городским наземным электрическим транспортом, утвержденными федеральным органом исполнительной власти, осущест</w:t>
      </w:r>
      <w:r w:rsidR="00E13ACF"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в</w:t>
      </w:r>
      <w:r w:rsidR="00E13ACF"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ляющим функции по выработке государственной политики и нормативно-правовому регулированию в сфере транспорта;</w:t>
      </w:r>
    </w:p>
    <w:p w:rsidR="00E13ACF" w:rsidRPr="00347AA3" w:rsidRDefault="00E13ACF" w:rsidP="001E5065">
      <w:pPr>
        <w:pStyle w:val="ConsPlusNormal"/>
        <w:tabs>
          <w:tab w:val="left" w:pos="709"/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3) в состав данного маршрута предлагается включить остановочные пункты,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а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тивно-правовому регулированию в сфере транспорта, превышена;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  <w:br/>
      </w:r>
      <w:r w:rsidR="001E506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4) техническое состояние улиц, автомобильных дорог, по которым проходит данный маршрут, и размещенных на них искусственных доро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ж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ных сооружений не соответствует максимальным полной массе и (или) г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а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баритам транспортных средств, которые предлагается использовать для осуществления регулярных перевозок по данному маршруту.</w:t>
      </w:r>
    </w:p>
    <w:p w:rsidR="00E13ACF" w:rsidRDefault="00CE31AA" w:rsidP="002B7BFF">
      <w:pPr>
        <w:pStyle w:val="ConsPlusNormal"/>
        <w:tabs>
          <w:tab w:val="left" w:pos="8789"/>
        </w:tabs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</w:t>
      </w:r>
      <w:r w:rsidR="00E97B8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 Основания для отмены муниципального маршрута:</w:t>
      </w:r>
    </w:p>
    <w:p w:rsidR="00CE31AA" w:rsidRDefault="00CE31AA" w:rsidP="001E5065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1) улично-дорожные условия не обеспечивают безопасность перевозки пассажиров;</w:t>
      </w:r>
    </w:p>
    <w:p w:rsidR="00CE31AA" w:rsidRDefault="00CE31AA" w:rsidP="001E5065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вступление в силу судебного решения об отмене муниципального маршрута;</w:t>
      </w:r>
    </w:p>
    <w:p w:rsidR="00CE31AA" w:rsidRDefault="00CE31AA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мероприятия, предусмотренные в документе планирования регуля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ных перевозок;</w:t>
      </w:r>
    </w:p>
    <w:p w:rsidR="00CE31AA" w:rsidRDefault="00CE31AA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техническое состояние улиц, 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автомобильных дорог, по которым проходит данный маршрут, и размещенных на них искусственных доро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ж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ных сооружений не соответствует максимальным полной массе и (или) г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а</w:t>
      </w:r>
      <w:r w:rsidRPr="00E13AC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баритам транспортных средств, которые предлагается использовать для осуществления регулярных перевозок по данному маршруту.</w:t>
      </w:r>
    </w:p>
    <w:p w:rsidR="00F40E3A" w:rsidRDefault="00F40E3A" w:rsidP="002B7BFF">
      <w:pPr>
        <w:pStyle w:val="ConsPlusNormal"/>
        <w:ind w:right="-2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        2.</w:t>
      </w:r>
      <w:r w:rsidR="00E97B8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. Муниципальный маршрут считается установленным или измененным со дня включения сведений о данном маршруте в реестр муниц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пальных маршрутов, который ведется организатором перевозок. Муниц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пальный маршрут считается отмененным со дня исключения сведений о нем из реестра муниципальных маршрутов.</w:t>
      </w:r>
    </w:p>
    <w:p w:rsidR="00882A0F" w:rsidRPr="00E97B8B" w:rsidRDefault="00F40E3A" w:rsidP="002B7BFF">
      <w:pPr>
        <w:pStyle w:val="ConsPlusNormal"/>
        <w:ind w:right="-2"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         2.</w:t>
      </w:r>
      <w:r w:rsidR="00E97B8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F8283F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рганизатор регулярных перевозок уведомляет о принятом решении об отмене муниципального маршрута юридическое лицо, индивид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ального предпринимателя, уполномоченного участника договора простого товарищества, осуществляющих регулярные перевозки по соответствующ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му маршруту, не позднее ста восьмидесяти дней до дня вступления указа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 xml:space="preserve">ного решения в силу.  </w:t>
      </w:r>
      <w:bookmarkStart w:id="1" w:name="Par56"/>
      <w:bookmarkEnd w:id="1"/>
    </w:p>
    <w:p w:rsidR="00190866" w:rsidRPr="00E14D36" w:rsidRDefault="00190866" w:rsidP="007C35C9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35C9" w:rsidRPr="00E14D36" w:rsidRDefault="007C35C9" w:rsidP="007C35C9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D36">
        <w:rPr>
          <w:rFonts w:ascii="Times New Roman" w:hAnsi="Times New Roman" w:cs="Times New Roman"/>
          <w:sz w:val="28"/>
          <w:szCs w:val="28"/>
        </w:rPr>
        <w:t>3. Порядок ведения реестра маршрутов</w:t>
      </w:r>
    </w:p>
    <w:p w:rsidR="007C35C9" w:rsidRPr="00E14D36" w:rsidRDefault="007C35C9" w:rsidP="007C35C9">
      <w:pPr>
        <w:pStyle w:val="ConsPlusNormal"/>
        <w:ind w:right="84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3.1. Формирование и ведение реестра маршрутов, а также внесение в него изменений осуществляет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Ершовского муниципального района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3.2. Реестр маршрутов ведется в электронном виде посредством внес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ния должностным лицом уполномоченного органа реестровых записей или изменений в указанные записи. Форма реестра утверждается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 Ершовского муниципального района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94"/>
      <w:bookmarkEnd w:id="2"/>
      <w:r w:rsidRPr="00E14D36">
        <w:rPr>
          <w:rFonts w:ascii="Times New Roman" w:hAnsi="Times New Roman" w:cs="Times New Roman"/>
          <w:b w:val="0"/>
          <w:sz w:val="28"/>
          <w:szCs w:val="28"/>
        </w:rPr>
        <w:t>3.3. Реестр маршрутов содержит следующие сведения: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регистрационный номер маршрута регулярных перевозок в соотве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ствующем реестре;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порядковый номер маршрута регулярных перевозок, который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своен ему установившим данный маршрут уполномоченным органом;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ницах которых расположены начальный остановочный пункт и конечный 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тановочный пункт по данному маршруту;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5) наименования улиц, автомобильных дорог, по которым предполаг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ется движение транспортных средств между остановочными пунктами по маршруту регулярных перевозок;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6) протяженность маршрута регулярных перевозок;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7) порядок посадки и высадки пассажиров (только в установленных 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тановочных пунктах или в любом не запрещенном правилами дорожного движения месте по маршруту регулярных перевозок);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8) вид регулярных перевозок;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9) виды транспортных средств и классы транспортных средств, кот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рые используются для перевозок по маршруту регулярных перевозок, макс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мальное количество транспортных средств каждого класса;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10) экологические характеристики транспортных средств, которые 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пользуются для перевозок по маршруту регулярных перевозок;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11) дата начала осуществления регулярных перевозок;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12) наименование, место нахождения юридического лица, фамилия, имя и, если имеется, отчество индивидуального предпринимателя (в том чи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ле участников договора простого товарищества), осуществляющих перевозки по маршруту регулярных перевозок;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</w:t>
      </w:r>
      <w:r w:rsidR="00402A36">
        <w:rPr>
          <w:rFonts w:ascii="Times New Roman" w:hAnsi="Times New Roman" w:cs="Times New Roman"/>
          <w:b w:val="0"/>
          <w:sz w:val="28"/>
          <w:szCs w:val="28"/>
        </w:rPr>
        <w:t>3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иные требования, предусмотренные соглашением об организации регулярных перевозок.</w:t>
      </w:r>
    </w:p>
    <w:p w:rsidR="007C35C9" w:rsidRPr="00E14D36" w:rsidRDefault="007C35C9" w:rsidP="002B7BFF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3.4. Сведения, включенные в реестры маршрутов регулярных перев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зок, размещаются на официальном сайте Ершовского муниципального ра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она в информационно-телекоммуникационной сети «Интернет».</w:t>
      </w:r>
    </w:p>
    <w:p w:rsidR="007C35C9" w:rsidRPr="00E14D36" w:rsidRDefault="007C35C9" w:rsidP="002B7BFF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3.5. Регулярные перевозки пассажиров и багажа транспортом общего пользования по маршрутам, не внесенным в реестр маршрутов, запрещаются.</w:t>
      </w:r>
    </w:p>
    <w:p w:rsidR="00421E2A" w:rsidRDefault="00421E2A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402A36" w:rsidRDefault="00402A36"/>
    <w:p w:rsidR="002B7BFF" w:rsidRDefault="002B7BFF"/>
    <w:p w:rsidR="00242F41" w:rsidRDefault="001E5065" w:rsidP="00242F41">
      <w:pPr>
        <w:ind w:right="84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Pr="00A446FD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2</w:t>
      </w:r>
      <w:r w:rsidRPr="00A446FD">
        <w:rPr>
          <w:color w:val="000000" w:themeColor="text1"/>
          <w:sz w:val="28"/>
          <w:szCs w:val="28"/>
        </w:rPr>
        <w:t xml:space="preserve"> </w:t>
      </w:r>
    </w:p>
    <w:p w:rsidR="001E5065" w:rsidRDefault="001E5065" w:rsidP="00242F41">
      <w:pPr>
        <w:jc w:val="right"/>
        <w:rPr>
          <w:color w:val="000000" w:themeColor="text1"/>
          <w:sz w:val="28"/>
          <w:szCs w:val="28"/>
        </w:rPr>
      </w:pPr>
      <w:r w:rsidRPr="00A446FD">
        <w:rPr>
          <w:color w:val="000000" w:themeColor="text1"/>
          <w:sz w:val="28"/>
          <w:szCs w:val="28"/>
        </w:rPr>
        <w:t>к постановлению</w:t>
      </w:r>
      <w:r>
        <w:rPr>
          <w:color w:val="000000" w:themeColor="text1"/>
          <w:sz w:val="28"/>
          <w:szCs w:val="28"/>
        </w:rPr>
        <w:t xml:space="preserve"> администрации</w:t>
      </w:r>
    </w:p>
    <w:p w:rsidR="00242F41" w:rsidRDefault="00242F41" w:rsidP="001E5065">
      <w:pPr>
        <w:ind w:right="-2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E5065">
        <w:rPr>
          <w:color w:val="000000" w:themeColor="text1"/>
          <w:sz w:val="28"/>
          <w:szCs w:val="28"/>
        </w:rPr>
        <w:t xml:space="preserve">Ершовского муниципального района </w:t>
      </w:r>
    </w:p>
    <w:p w:rsidR="001E5065" w:rsidRDefault="00242F41" w:rsidP="00242F41">
      <w:pPr>
        <w:ind w:right="-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1E5065">
        <w:rPr>
          <w:color w:val="000000" w:themeColor="text1"/>
          <w:sz w:val="28"/>
          <w:szCs w:val="28"/>
        </w:rPr>
        <w:t>«_</w:t>
      </w:r>
      <w:r w:rsidRPr="00242F41">
        <w:rPr>
          <w:color w:val="000000" w:themeColor="text1"/>
          <w:sz w:val="28"/>
          <w:szCs w:val="28"/>
          <w:u w:val="single"/>
        </w:rPr>
        <w:t>16</w:t>
      </w:r>
      <w:r w:rsidR="001E5065">
        <w:rPr>
          <w:color w:val="000000" w:themeColor="text1"/>
          <w:sz w:val="28"/>
          <w:szCs w:val="28"/>
        </w:rPr>
        <w:t>_»___</w:t>
      </w:r>
      <w:r w:rsidR="001E5065" w:rsidRPr="00242F41">
        <w:rPr>
          <w:color w:val="000000" w:themeColor="text1"/>
          <w:sz w:val="28"/>
          <w:szCs w:val="28"/>
          <w:u w:val="single"/>
        </w:rPr>
        <w:t>_</w:t>
      </w:r>
      <w:r w:rsidRPr="00242F41">
        <w:rPr>
          <w:color w:val="000000" w:themeColor="text1"/>
          <w:sz w:val="28"/>
          <w:szCs w:val="28"/>
          <w:u w:val="single"/>
        </w:rPr>
        <w:t>08</w:t>
      </w:r>
      <w:r>
        <w:rPr>
          <w:color w:val="000000" w:themeColor="text1"/>
          <w:sz w:val="28"/>
          <w:szCs w:val="28"/>
        </w:rPr>
        <w:t>__</w:t>
      </w:r>
      <w:r w:rsidR="001E5065">
        <w:rPr>
          <w:color w:val="000000" w:themeColor="text1"/>
          <w:sz w:val="28"/>
          <w:szCs w:val="28"/>
        </w:rPr>
        <w:t>2018г.</w:t>
      </w:r>
      <w:r>
        <w:rPr>
          <w:color w:val="000000" w:themeColor="text1"/>
          <w:sz w:val="28"/>
          <w:szCs w:val="28"/>
        </w:rPr>
        <w:t xml:space="preserve"> № __</w:t>
      </w:r>
      <w:r w:rsidRPr="00242F41">
        <w:rPr>
          <w:color w:val="000000" w:themeColor="text1"/>
          <w:sz w:val="28"/>
          <w:szCs w:val="28"/>
          <w:u w:val="single"/>
        </w:rPr>
        <w:t>603</w:t>
      </w:r>
      <w:r>
        <w:rPr>
          <w:color w:val="000000" w:themeColor="text1"/>
          <w:sz w:val="28"/>
          <w:szCs w:val="28"/>
        </w:rPr>
        <w:t>____</w:t>
      </w:r>
    </w:p>
    <w:p w:rsidR="00402A36" w:rsidRPr="00E14D36" w:rsidRDefault="00402A36" w:rsidP="00402A36">
      <w:pPr>
        <w:ind w:right="849"/>
        <w:jc w:val="center"/>
        <w:rPr>
          <w:b/>
          <w:color w:val="000000" w:themeColor="text1"/>
          <w:sz w:val="28"/>
          <w:szCs w:val="28"/>
        </w:rPr>
      </w:pPr>
    </w:p>
    <w:p w:rsidR="00402A36" w:rsidRPr="00E14D36" w:rsidRDefault="00402A36" w:rsidP="001E5065">
      <w:pPr>
        <w:pStyle w:val="ConsPlusNormal"/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E14D3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проведении открытого конкурса на право осущест</w:t>
      </w:r>
      <w:r w:rsidRPr="00E14D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1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перевозок по муниципальным маршрутам регулярных перевозок пассажиров и багажа автомобильным транспортом </w:t>
      </w:r>
      <w:r w:rsidRPr="00F24B31">
        <w:rPr>
          <w:rFonts w:ascii="Times New Roman" w:hAnsi="Times New Roman" w:cs="Times New Roman"/>
          <w:color w:val="000000" w:themeColor="text1"/>
          <w:sz w:val="28"/>
          <w:szCs w:val="28"/>
        </w:rPr>
        <w:t>между поселениями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Pr="00E14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Ершовского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муниципального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разова</w:t>
      </w:r>
      <w:r w:rsidR="001E5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Ершов</w:t>
      </w:r>
    </w:p>
    <w:p w:rsidR="00402A36" w:rsidRPr="00E14D36" w:rsidRDefault="00402A36" w:rsidP="001E5065">
      <w:pPr>
        <w:pStyle w:val="ConsPlusNormal"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1E5065">
      <w:pPr>
        <w:pStyle w:val="ConsPlusNormal"/>
        <w:ind w:right="-2"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402A36" w:rsidRPr="00E14D36" w:rsidRDefault="00402A36" w:rsidP="001E5065">
      <w:pPr>
        <w:pStyle w:val="ConsPlusNormal"/>
        <w:ind w:right="-2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3E33CA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1.1. Настоящее Положение определяет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орядок организации и проведения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открытого конкурса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право осуществл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ения перевозок по муниц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пальным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маршрутам регулярных перевозок па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ссажиров и багажа автом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бильным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транспортом 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границах Ершовского муниципального района и м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ниципального образования город Ершов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(далее - регулярные перевозки).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1.2. Конкурс на право получения свидетельства об осуществлении регулярных перевозок (далее - конкурс) 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администрацией Ершо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 целях отбора перевозчиков, обеспечива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щих лучшие условия перевозок пассажиров и багажа, является способом 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гулирования транспортного обслуживания для удовлетворения потребностей населения в безопасных и своевременных перевозках.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. Предметом конкурса является право на получение свидетельства об осуществлении регулярных перевозок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муниципальным маршрутам рег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лярных перевозок пассажиров и багажа автомобильным транспортом 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гр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ницах Ершовского муниципального района и муниципального образования город Ершов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. Свидетельство об осуществлении регулярных перевозок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мун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ципальным маршрутам регулярных перевозок пассажиров и багажа автом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бильным транспортом 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границах Ершовского муниципального района и м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ниципального образования город Ершов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и карты соответствующего маршр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та выдаются по результатам открытого конкурса на право выполнения рег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лярных перевозок при наличии хотя бы одного из следующих обстоятельств: 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вычайной ситуации;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2)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 связи с вступлением в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зако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ную силу решения суда об аннулировании лицензии, имеющейся у юридич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ского лица, индивидуального предпринимателя или хотя бы одного из учас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ников договора простого товарищества, которым выдано данное свидетел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ство, либо в связи со вступлением в законную силу решения суда о прекр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щении действия данного свидетельства;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3) в случае,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тарифам. 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 По результатам открытого конкурса свидетельство об осуществл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нии регулярных перевозок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муниципальным маршрутам регулярных пер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возок пассажиров и багажа автомобильным транспортом 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границах Ершо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2E5E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ского муниципального района и муниципального образования город Ершов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выдается в течение десяти дней со дня проведения открытого конкурса на срок не менее чем на пять лет. Если до истечения срока его действия не 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ступят обстоятельства, предусмотренные </w:t>
      </w:r>
      <w:hyperlink r:id="rId10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пунктами 1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1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4 части 1 статьи 29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13 июля 2015 года № 220-ФЗ «Об организации рег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лярных перевозок пассажиров и багажа автомобильным транспортом и 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ции», действие свидетельства продлевается на срок не менее чем на пять лет. Количество таких продлений не ограничивается. Продление указанных св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детельств об осуществлении перевозок по маршруту регулярных перевозок и карт маршрута регулярных перевозок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ревозок.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. Без проведения открытого конкурса свидетельство об осуществл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нии перевозок по маршруту регулярных перевозок и карты маршрута рег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Ершовского муниципального района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вправе отм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нить конкурс до установленной в информационном извещении даты вскр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тия конвертов с конкурсными документами.</w:t>
      </w:r>
    </w:p>
    <w:p w:rsidR="00402A36" w:rsidRPr="00E14D36" w:rsidRDefault="00402A36" w:rsidP="00402A36">
      <w:pPr>
        <w:pStyle w:val="ConsPlusNormal"/>
        <w:ind w:right="849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402A36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D36">
        <w:rPr>
          <w:rFonts w:ascii="Times New Roman" w:hAnsi="Times New Roman" w:cs="Times New Roman"/>
          <w:sz w:val="28"/>
          <w:szCs w:val="28"/>
        </w:rPr>
        <w:t>2. Подготовка к проведению конкурса</w:t>
      </w:r>
    </w:p>
    <w:p w:rsidR="00402A36" w:rsidRPr="00E14D36" w:rsidRDefault="00402A36" w:rsidP="00402A36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2.1. Информационное извещение о проведении конкурса (далее - 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формационное извещение) публикуется не менее чем за 30 календарных дней до даты его проведения в официальных средствах массовой информации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ратовской области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и размещается в информационно-телекоммуникационной сети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Ершовского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>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2.2. Информационное извещение должно содержать: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1) наименование, место нахождения, почтовый адрес и адрес электро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ной почты, номер контактного телефона Организатора;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предмет открытого конкурса;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место, дата и время вскрытия конвертов с заявками на участие в открытом конкурсе, а также место и дата рассмотрения таких заявок и подвед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ния итогов открытого конкурса;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2.3. Конкурсные предложения, включающие: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регистрационный номер и наименование маршрута;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протяженность маршрута;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) наименования поселений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Ершовского муниципального района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, по территории которых проходит маршрут;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тип перевозки (регулярные перевозки по регулируемым тарифам, 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гулярные перевозки по нерегулируемым тарифам);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номер конкурсного предложения;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сведения о транспортных средствах, необходимых для обслуживания маршрута, включающие их количество, вместимость и категорию;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критерии определения победителя конкурса;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срок, предоставляемый для заключения договора на выполнение п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ревозок по результатам конкурса;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срок действия договора на выполнение перевозок, заключаемого с победителем конкурса;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) иные условия проведения конкурса.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ar73"/>
      <w:bookmarkEnd w:id="3"/>
      <w:r w:rsidRPr="00E14D36">
        <w:rPr>
          <w:rFonts w:ascii="Times New Roman" w:hAnsi="Times New Roman" w:cs="Times New Roman"/>
          <w:b w:val="0"/>
          <w:sz w:val="28"/>
          <w:szCs w:val="28"/>
        </w:rPr>
        <w:t>2.4. К участию в открытом конкурсе допускаются юридические лица, индивидуальные предприниматели, участники договора простого товарищ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ства, соответствующие следующим требованиям: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нодательством Российской Федерации;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ство об осуществлении перевозок по маршруту регулярных перевозок, либо принятие на себя обязательства по приобретению таких транспортных средств в сроки, определенные конкурсной документацией;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отсутствие процедуры ликвидации в отношении участника открыт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водства;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ний завершенный отчетный период;</w:t>
      </w:r>
    </w:p>
    <w:p w:rsidR="00402A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5) наличие договора простого товарищества в письменной форме (для участников договора простого товарищества)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02A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отсутствие в отношении юридического лица, индивидуального предпринимателя, участника договора простого товарищества </w:t>
      </w:r>
      <w:r w:rsidR="004A6FB2">
        <w:rPr>
          <w:rFonts w:ascii="Times New Roman" w:hAnsi="Times New Roman" w:cs="Times New Roman"/>
          <w:b w:val="0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стоятельств</w:t>
      </w:r>
      <w:r w:rsidR="004A6FB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6FB2" w:rsidRDefault="004A6FB2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вступление в законную силу решения суда о прекращении действия свидетельства об осуществлении перевозок по маршруту регулярных перев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зок;</w:t>
      </w:r>
    </w:p>
    <w:p w:rsidR="004A6FB2" w:rsidRDefault="004A6FB2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принятие уполномоченным органом исполнительной власти субъекта РФ или уполномоченным органом местного самоуправления решения о прекращении действия свидетельства об осуществлении перевозок по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пальному маршруту регулярных перевозок, межмуниципальному</w:t>
      </w:r>
      <w:r w:rsidRPr="004A6F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маршруту регулярных перевозок или смежному межрегиональному маршруту регуля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ных перевозок в связи с невыполнением по соответствующему маршруту в отсутствие чрезвычайной ситуации ни одного рейса, предусмотренного ра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писанием, в течение более чем трех дней подряд;</w:t>
      </w:r>
    </w:p>
    <w:p w:rsidR="004A6FB2" w:rsidRPr="00E14D36" w:rsidRDefault="001E5065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A6FB2">
        <w:rPr>
          <w:rFonts w:ascii="Times New Roman" w:hAnsi="Times New Roman" w:cs="Times New Roman"/>
          <w:b w:val="0"/>
          <w:sz w:val="28"/>
          <w:szCs w:val="28"/>
        </w:rPr>
        <w:t>принятие уполномоченным федеральным органом исполнительной власти решения о прекращении действия свидетельства  об осуществлении перевозок по межрегиональному маршруту в отсутствие чрезвычайной с</w:t>
      </w:r>
      <w:r w:rsidR="004A6FB2">
        <w:rPr>
          <w:rFonts w:ascii="Times New Roman" w:hAnsi="Times New Roman" w:cs="Times New Roman"/>
          <w:b w:val="0"/>
          <w:sz w:val="28"/>
          <w:szCs w:val="28"/>
        </w:rPr>
        <w:t>и</w:t>
      </w:r>
      <w:r w:rsidR="004A6FB2">
        <w:rPr>
          <w:rFonts w:ascii="Times New Roman" w:hAnsi="Times New Roman" w:cs="Times New Roman"/>
          <w:b w:val="0"/>
          <w:sz w:val="28"/>
          <w:szCs w:val="28"/>
        </w:rPr>
        <w:t>туации более пяти рейсов подряд, предусмотренных расписанием.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79"/>
      <w:bookmarkEnd w:id="4"/>
      <w:r w:rsidRPr="00E14D36">
        <w:rPr>
          <w:rFonts w:ascii="Times New Roman" w:hAnsi="Times New Roman" w:cs="Times New Roman"/>
          <w:b w:val="0"/>
          <w:sz w:val="28"/>
          <w:szCs w:val="28"/>
        </w:rPr>
        <w:t>2.5. Для участия в конкурсе претенденты подают в указанный в изв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щении о проведении конкурса срок следующие документы: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hyperlink w:anchor="Par191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Заявка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 участие в конкурсе по форме согласно приложению к 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стоящему Положению.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Нотариально заверенная копия лицензии на осуществление перев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зок пассажиров автомобильным транспортом (далее - лицензия).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Нотариально заверенная копия договора простого товарищества (для участников договора простого товарищества).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Копии договоров обязательного страхования гражданской ответс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венности перевозчика за причинение при перевозках вреда жизни, здоровью, имуществу пассажиров.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5) Выписка из Единого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телей или нотариально заверенная копия такой выписки (для индивидуал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ных предпринимателей).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6) Справка о транспортных средствах, выставляемых на маршрут, с указанием марки автобуса, его вместимости, года выпуска, государственного регистрационного знака, экологического класса, права собственности или пользования на транспортное средство. Справка представляется по каждому маршруту отдельно и подписывается руководителем предприятия и главным бухгалтером - для юридических лиц, индивидуальным предпринимателем - для индивидуальных предпринимателей.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7) Справка произвольной формы об отсутствии процедуры банкротс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ва, ликвидации и реорганизации юридического лица, прекращения деятел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ности индивидуального предпринимателя, отсутствии ареста на имущество, необходимое для обеспечения организации перевозок пассажиров и багажа в соответствии с поданной заявкой на участие в конкурсе (для юридических лиц - подписывается руководителем и главным бухгалтером, для индивид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альных предпринимателей - индивидуальным предпринимателем).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8) Справка об исполнении налогоплательщиком обязанности по уплате налогов, сборов, страховых взносов, пеней и налоговых санкций, выданная налоговым органом.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9) Проект расписания движения транспортных средств по маршруту (маршрутам) регулярных перевозок.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10) Справка управления государственной инспекции безопасности 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рожного движения Министерства внутренних дел по 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Саратовской области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об отсутствии или наличии дорожно-транспортных происшествий с участием автобусов претендента, с указанием последствий дорожно-транспортных происшествий за год, предшествующий дню начала конкурса;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11) Документы, подтверждающие право собственности на объекты производственно-технической базы для проведения технического обслуж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вания и ремонта автотранспортных средств, а также контроля технического состояния подвижного состава с указанием зданий, помещений и перечня оборудования, предназначенных для проведения указанных работ (в случае наличия соответствующих объектов в собственности), а при выполнении 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бот, указанных в настоящем подпункте, сторонней организацией - аналоги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ные документы в отношении сторонней организации и соответствующий 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говор (предварительный договор) претендента с этой организацией;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12) Опись представленных документов, подписанная уполномоченным представителем претендента.</w:t>
      </w:r>
    </w:p>
    <w:p w:rsidR="00402A36" w:rsidRPr="00E14D36" w:rsidRDefault="00402A36" w:rsidP="001E5065">
      <w:pPr>
        <w:widowControl w:val="0"/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14D36">
        <w:rPr>
          <w:sz w:val="28"/>
          <w:szCs w:val="28"/>
        </w:rPr>
        <w:t>2.6. Копии документов, указанные в подпункте 5, пункта 2.5. раздела 2 настоящего Положения, а также копии документов, подтверждающие нал</w:t>
      </w:r>
      <w:r w:rsidRPr="00E14D36">
        <w:rPr>
          <w:sz w:val="28"/>
          <w:szCs w:val="28"/>
        </w:rPr>
        <w:t>и</w:t>
      </w:r>
      <w:r w:rsidRPr="00E14D36">
        <w:rPr>
          <w:sz w:val="28"/>
          <w:szCs w:val="28"/>
        </w:rPr>
        <w:t>чие у перевозчика, принадлежащей ему на праве собственности производс</w:t>
      </w:r>
      <w:r w:rsidRPr="00E14D36">
        <w:rPr>
          <w:sz w:val="28"/>
          <w:szCs w:val="28"/>
        </w:rPr>
        <w:t>т</w:t>
      </w:r>
      <w:r w:rsidRPr="00E14D36">
        <w:rPr>
          <w:sz w:val="28"/>
          <w:szCs w:val="28"/>
        </w:rPr>
        <w:t>венной базы, специализированных постов технического обслуживания и р</w:t>
      </w:r>
      <w:r w:rsidRPr="00E14D36">
        <w:rPr>
          <w:sz w:val="28"/>
          <w:szCs w:val="28"/>
        </w:rPr>
        <w:t>е</w:t>
      </w:r>
      <w:r w:rsidRPr="00E14D36">
        <w:rPr>
          <w:sz w:val="28"/>
          <w:szCs w:val="28"/>
        </w:rPr>
        <w:t>монта автотранспортных средств, права на которые зарегистрированы в Ед</w:t>
      </w:r>
      <w:r w:rsidRPr="00E14D36">
        <w:rPr>
          <w:sz w:val="28"/>
          <w:szCs w:val="28"/>
        </w:rPr>
        <w:t>и</w:t>
      </w:r>
      <w:r w:rsidRPr="00E14D36">
        <w:rPr>
          <w:sz w:val="28"/>
          <w:szCs w:val="28"/>
        </w:rPr>
        <w:t xml:space="preserve">ном государственном реестре прав на недвижимое имущество и сделок с ним, представляются заявителем в </w:t>
      </w:r>
      <w:r>
        <w:rPr>
          <w:sz w:val="28"/>
          <w:szCs w:val="28"/>
        </w:rPr>
        <w:t>а</w:t>
      </w:r>
      <w:r w:rsidRPr="004D0C6D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4D0C6D">
        <w:rPr>
          <w:sz w:val="28"/>
          <w:szCs w:val="28"/>
        </w:rPr>
        <w:t xml:space="preserve"> Ершовского муниципал</w:t>
      </w:r>
      <w:r w:rsidRPr="004D0C6D">
        <w:rPr>
          <w:sz w:val="28"/>
          <w:szCs w:val="28"/>
        </w:rPr>
        <w:t>ь</w:t>
      </w:r>
      <w:r w:rsidRPr="004D0C6D">
        <w:rPr>
          <w:sz w:val="28"/>
          <w:szCs w:val="28"/>
        </w:rPr>
        <w:t>ного района</w:t>
      </w:r>
      <w:r w:rsidRPr="00E14D36">
        <w:rPr>
          <w:sz w:val="28"/>
          <w:szCs w:val="28"/>
        </w:rPr>
        <w:t xml:space="preserve"> по собственной инициативе. 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2.7. Претендент и участник конкурса до подведения итогов конкурса имеют право отозвать поданную заявку, уведомив об этом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администрацию Ершовского муниципального района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в письменной форме.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2.8. Претенденты и участники конкурса несут ответственность за до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товерность представленной ими информации в соответствии с законодател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ством Российской Федерации.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2.9. Копии документов (кроме нотариально заверенных копий) заверяются претендентом или его уполномоченным представителем и скрепляются оттиском печати претендента.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2.10. Документы, указанные в </w:t>
      </w:r>
      <w:hyperlink w:anchor="Par79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пункте 2.5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раздела, пре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ставляются претендентом или его представителем в конкурсную комиссию в запечатанном конверте по адресу, указанному в информационном извещ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нии. Отправка документов почтой не допускается. Документы, представле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ные позднее даты, указанной в информационном извещении, приему не по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лежат.</w:t>
      </w:r>
    </w:p>
    <w:p w:rsidR="00402A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2.11. Заявка на участие в конкурсе выражает намерение претендента принять участие в конкурсе на условиях, установленных настоящим Пол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жением и опубликованных в информационном извещении.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402A36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D36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402A36" w:rsidRPr="00E14D36" w:rsidRDefault="00402A36" w:rsidP="00402A36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3.1. Публично, в день, во время и в месте, указанном в информацио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ном извещении, конкурсной комиссией вскрываются конверты с документ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ми на участие в конкурсе. При вскрытии каждого конверта членом конкур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ной комиссии оглашается наименование претендента и заявка на участие в конкурсе.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3.2. Конкурсная комиссия сверяет наличие документов на участие в конкурсе, представленных претендентом в соответствии с </w:t>
      </w:r>
      <w:hyperlink w:anchor="Par79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пунктом 2.5 раздела</w:t>
        </w:r>
        <w:r w:rsidRPr="00E14D3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</w:t>
        </w:r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2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проверяет содержание и правильность офор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ления документов.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3.3. Один из членов конкурсной комиссии оглашает результаты ра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смотрения документов на участие в конкурсе, представленных каждым из претендентов, и выносит на голосование конкурсной комиссии вопрос о 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пуске претендента на конкурс и признании его участником конкурса или об отказе претенденту в допуске на конкурс.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Результаты заносятся в протокол, который подписывается всеми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сутствующими на заседании членами конкурсной комиссии.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ar104"/>
      <w:bookmarkEnd w:id="5"/>
      <w:r w:rsidRPr="00E14D36">
        <w:rPr>
          <w:rFonts w:ascii="Times New Roman" w:hAnsi="Times New Roman" w:cs="Times New Roman"/>
          <w:b w:val="0"/>
          <w:sz w:val="28"/>
          <w:szCs w:val="28"/>
        </w:rPr>
        <w:t>3.4. Основаниями для отказа претенденту в допуске на конкурс явл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ются: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Несоответствие конкурсных предложений, указанных в заявке, 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формационному извещению.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2) Непредставление документа (документов), предусмотренного </w:t>
      </w:r>
      <w:hyperlink w:anchor="Par79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</w:t>
        </w:r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к</w:t>
        </w:r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том 2.5 раздела 2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3) Несоответствие требованиям, указанным в </w:t>
      </w:r>
      <w:hyperlink w:anchor="Par73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пункте 2.4 раздела 2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стоящего Положения.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3.5. В случае установления недостоверности сведений, содержащихся в заявке на участие в конкурсе, в документах, представленных претендентами (участниками конкурса) в соответствии с </w:t>
      </w:r>
      <w:hyperlink w:anchor="Par79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пунктом 2.5 раздела 2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а также установления факта проведения реорганизации, ликв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дации юридического лица, прекращения деятельности индивидуального предпринимателя или проведения в отношении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претендента (участника ко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курса) процедуры банкротства либо наличия ареста на имущество, необх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димое для обеспечения организации перевозок пассажиров и багажа в соо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ветствии с поданной заявкой на участие в конкурсе, приостановления дейс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вия лицензии конкурсная комиссия отстраняет такого претендента (участн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ка конкурса) от участия в конкурсе на любом этапе его проведения.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3.6. Претендентам, не допущенным к участию в конкурсе по причинам, указанным в </w:t>
      </w:r>
      <w:hyperlink w:anchor="Par104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пункте 3.4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направляется уведомление с мотивировкой отказа в течение 10 дней со дня принятия такого решения.</w:t>
      </w:r>
    </w:p>
    <w:p w:rsidR="00402A36" w:rsidRPr="00E14D36" w:rsidRDefault="00402A36" w:rsidP="001E5065">
      <w:pPr>
        <w:pStyle w:val="ConsPlusNormal"/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3.7. Конкурсной комиссией не позднее 20 календарных дней с момента вскрытия конвертов по балльной системе оцениваются данные, представле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ные в заявке на участие в конкурсе. Участники конкурса вправе присутств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вать при определении победителя конкурса. О дате заседаний конкурсной комиссии участник конкурса уведомляется информационным извещением.</w:t>
      </w:r>
    </w:p>
    <w:p w:rsidR="00402A36" w:rsidRPr="00E14D36" w:rsidRDefault="00402A36" w:rsidP="001E5065">
      <w:pPr>
        <w:pStyle w:val="ConsPlusNormal"/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3.8. Оценка и сопоставление заявок на участие в открытом конкурсе осуществляются по следующим критериям:</w:t>
      </w:r>
    </w:p>
    <w:p w:rsidR="00402A36" w:rsidRPr="00E14D36" w:rsidRDefault="00402A36" w:rsidP="001E5065">
      <w:pPr>
        <w:pStyle w:val="ConsPlusNormal"/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количество дорожно-транспортных происшествий, повлекших за собой человеческие жертвы или причинение вреда здоровью граждан и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</w:r>
    </w:p>
    <w:p w:rsidR="00402A36" w:rsidRPr="00E14D36" w:rsidRDefault="00402A36" w:rsidP="001E5065">
      <w:pPr>
        <w:pStyle w:val="ConsPlusNormal"/>
        <w:tabs>
          <w:tab w:val="left" w:pos="921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ципальных контрактов либо свидетельствами об осуществлении перевозок по маршруту регулярных перевозок или иными документами, выданными в 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ответствии с нормативными правовыми актами субъектов Российской Фед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рации, нормативными правовыми актами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Саратовской обла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максимальный срок эксплуатации транспортных средств, предлага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мых юридическим лицом, индивидуальным предпринимателем или участн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ками договора простого товарищества для осуществления регулярных пер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возок в течение срока действия свидетельства об осуществлении перевозок по маршруту регулярных перевозок.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3.9. В целях определения соответствия автобусов, заявленных для участия в конкурсе, свидетельствам о регистрации, техническим паспортам, талонам технического осмотра транспортных средств и лицензионным карто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ч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кам из состава конкурсной комиссии для осмотра указанных автобусов фо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мируется рабочая группа в составе не менее трех человек. По итогам осмотра автобусов, заявленных на участие в конкурсе, составляется акт осмотра.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3.10. В протокол об итогах конкурса вносится следующая информация: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о признании конкурса состоявшимся и о победителе конкурса;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о количестве баллов, набранных каждым участником конкурса;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о признании конкурса несостоявшимся.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3.11. По результатам открытого конкурса свидетельство об осущест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лении перевозок по маршруту регулярных перевозок и карты маршрута рег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лярных перевозок выдаются победителю этого конкурса, а в случае, если этот конкурс был признан не состоявшимся в связи с тем, что только одна з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явка на участие в этом конкурсе была признана соответствующей требован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ям конкурсной документации, - юридическому лицу, индивидуальному пре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принимателю или уполномоченному участнику договора простого товарищ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ства, подавшим такую заявку на участие в открытом конкурсе.</w:t>
      </w:r>
    </w:p>
    <w:p w:rsidR="00402A36" w:rsidRPr="00E14D36" w:rsidRDefault="00402A36" w:rsidP="001E5065">
      <w:pPr>
        <w:pStyle w:val="ConsPlusNormal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3.12. Результаты открытого конкурса могут быть обжалованы в суде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б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ном порядке.</w:t>
      </w:r>
    </w:p>
    <w:p w:rsidR="00402A36" w:rsidRPr="00E14D36" w:rsidRDefault="00402A36" w:rsidP="00402A36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4"/>
      <w:bookmarkEnd w:id="6"/>
      <w:r w:rsidRPr="00E14D36">
        <w:rPr>
          <w:rFonts w:ascii="Times New Roman" w:hAnsi="Times New Roman" w:cs="Times New Roman"/>
          <w:sz w:val="28"/>
          <w:szCs w:val="28"/>
        </w:rPr>
        <w:t>4. Критерии оценки участников конкурса</w:t>
      </w:r>
    </w:p>
    <w:p w:rsidR="00402A36" w:rsidRPr="00E14D36" w:rsidRDefault="00402A36" w:rsidP="00402A36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4.1. Критериями оценки участников конкурса являются: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Срок эксплуатации автобусов участника конкурса (автобус, участв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вавший в конкурсе, может быть впоследствии в установленном порядке з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менен другим автобусом при условии, что тот имеет меньший срок эксплу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тации, аналогичные или более лучшие технические характеристики, комфо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табельность и безопасность перевозки пассажиров, чем участвовавший в конкурсе, а также лицензионную карточку на участника конкурса).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Срок эксплуатации автобуса, заявленного для участия в конкурсе, 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ределяется с даты его первичной регистрации в Государственной инспекции безопасности дорожного движения Министерства внутренних дел Росси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ской Федерации: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до 1 года - 10 баллов;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от 1 года до 3 лет - 8 баллов;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от 3 лет до 5 лет - 6 баллов;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от 5 лет до 7 лет - 4 балла;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от 7 лет до 9 лет - 2 балла;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от 9 лет до 10 лет - 1 балл;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свыше 10 лет - 0 баллов.</w:t>
      </w:r>
    </w:p>
    <w:p w:rsidR="00402A36" w:rsidRPr="00E14D36" w:rsidRDefault="00402A36" w:rsidP="001E5065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дату первичной регистрации определить невозможно, определение срока эксплуатации автобуса, заявленного для участия в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ко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курсе, производится исходя из даты 01 января года выпуска данного автоб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са.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2) Показателями комфортабельности автобусов, заявленных для уч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стия в конкурсе, являются: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кресел повышенной комфортабельности с регулируемым 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клоном спинки сидения не менее двух третей от общего количества мест для сидения пассажиров - плюс 1 балл;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багажных отделений, предусмотренных заводом-изготовителем, - плюс 1 балл;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систем кондиционирования салона автобуса - плюс 1 балл;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устройства для открывания и закрывания сдвижной двери 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тобуса (электрический или пневматический привод) - плюс 1 балл;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специального оборудования, предусмотренного заводом-изготовителем для осуществления безопасной посадки и высадки пассажиров с ограниченными физическими возможностями, - плюс 2 балла.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3) Показатели стабильности работы перевозчика (подтверждением ст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бильности работы перевозчика является представление копий лицензий или справки из органа, выдававшего ранее действовавшую лицензию):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осуществление участником конкурса услуг по перевозке пассажиров: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менее 1 года - 0 баллов;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до 3 лет - 1 балл;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от 3 лет до 5 лет - 2 балла;</w:t>
      </w:r>
    </w:p>
    <w:p w:rsidR="00402A36" w:rsidRPr="00E14D36" w:rsidRDefault="00402A36" w:rsidP="00402A36">
      <w:pPr>
        <w:pStyle w:val="ConsPlusNormal"/>
        <w:ind w:right="84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свыше 5 лет - 3 балла.</w:t>
      </w:r>
    </w:p>
    <w:p w:rsidR="00402A36" w:rsidRPr="00E14D36" w:rsidRDefault="00402A36" w:rsidP="001838E2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Соблюдение перевозчиком законодательства, регулирующего де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тельность в сфере транспорта, лицензионных требований (набранное колич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ство баллов делится на общее количество транспортных средств, зарегистр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рованных за участником конкурса):</w:t>
      </w:r>
    </w:p>
    <w:p w:rsidR="00402A36" w:rsidRPr="00E14D36" w:rsidRDefault="00402A36" w:rsidP="001838E2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вступивших в силу судебных решений о привлечении к адм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нистративной ответственности за воспрепятствование проведению проверки (</w:t>
      </w:r>
      <w:hyperlink r:id="rId12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часть 1 ст. 19.4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 об административных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вонарушениях) и (или) за невыполнение в срок предписания об устранении выявленных нарушений (</w:t>
      </w:r>
      <w:hyperlink r:id="rId13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часть 1 ст. 19.5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Кодекса Российской Федерации об административных правонарушениях) - минус 2 балла за каждое судебное решение.</w:t>
      </w:r>
    </w:p>
    <w:p w:rsidR="00402A36" w:rsidRPr="00E14D36" w:rsidRDefault="00402A36" w:rsidP="001838E2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5) Уровень аварийности (каждое дорожно-транспортное происшествие оценивается по наиболее тяжкому последствию. Набранное количество ба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лов делится на общее количество транспортных средств, зарегистрированных за участником конкурса):</w:t>
      </w:r>
    </w:p>
    <w:p w:rsidR="00402A36" w:rsidRPr="00E14D36" w:rsidRDefault="00402A36" w:rsidP="001838E2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дорожно-транспортных происшествий по вине перевозчика (водителей перевозчика), повлекших по неосторожности:</w:t>
      </w:r>
    </w:p>
    <w:p w:rsidR="00402A36" w:rsidRPr="00E14D36" w:rsidRDefault="00402A36" w:rsidP="001838E2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смерть одного и более лиц либо причинение тяжкого вреда здоровью одного и более лиц - минус 10 баллов за каждое дорожно-транспортное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исшествие;</w:t>
      </w:r>
    </w:p>
    <w:p w:rsidR="00402A36" w:rsidRPr="00E14D36" w:rsidRDefault="00402A36" w:rsidP="001838E2">
      <w:pPr>
        <w:pStyle w:val="ConsPlusNormal"/>
        <w:tabs>
          <w:tab w:val="left" w:pos="8789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причинение средней тяжести или легкого вреда здоровью одного и б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лее лиц - минус 5 баллов за каждое дорожно-транспортное происшествие.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6) Уровень готовности перевозчика для осуществления перевозок: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на автобусе действующего абонентского терминала для ос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ществления мониторинга с использованием спутниковой навигационной си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темы ГЛОНАСС - плюс 3 балла за каждый автобус, заявленный для участия в конкурсе и оборудованный таким оборудованием;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наличие на автобусе контрольного устройства для непрерывной рег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страции пройденного пути и скорости движения, времени работы и отдыха водителя (тахограф) - плюс 2 балла за каждый автобус, заявленный для уч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стия в конкурсе и оборудованный таким оборудованием.</w:t>
      </w:r>
    </w:p>
    <w:p w:rsidR="004A6FB2" w:rsidRPr="00E14D36" w:rsidRDefault="004A6FB2" w:rsidP="00402A36">
      <w:pPr>
        <w:pStyle w:val="ConsPlusNormal"/>
        <w:ind w:right="849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402A36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D36">
        <w:rPr>
          <w:rFonts w:ascii="Times New Roman" w:hAnsi="Times New Roman" w:cs="Times New Roman"/>
          <w:sz w:val="28"/>
          <w:szCs w:val="28"/>
        </w:rPr>
        <w:t>5. Определение победителей конкурса</w:t>
      </w:r>
    </w:p>
    <w:p w:rsidR="00402A36" w:rsidRPr="00E14D36" w:rsidRDefault="00402A36" w:rsidP="00402A36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5.1. Каждой заявке на участие в открытом конкурсе присваивается порядковый номер в порядке уменьшения ее оценки. Заявке на участие в ко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курсе, получившей высшую оценку, присваивается первый номер.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5.2. Оценка заявки складывается из баллов за каждый критерий оценки участников конкурса.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63"/>
      <w:bookmarkEnd w:id="7"/>
      <w:r w:rsidRPr="00E14D36">
        <w:rPr>
          <w:rFonts w:ascii="Times New Roman" w:hAnsi="Times New Roman" w:cs="Times New Roman"/>
          <w:b w:val="0"/>
          <w:sz w:val="28"/>
          <w:szCs w:val="28"/>
        </w:rPr>
        <w:t>5.3. В случае, если нескольким заявкам на участие в открытом конкурсе присвоен первый номер, победителем открытого конкурса признается учас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ник открытого конкурса, по предложению которого установлен маршрут 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гулярных перевозок, а при отсутствии такого участника - участник открытого конкурса, заявка которого подана ранее других заявок, получивших высшую оценку.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ar164"/>
      <w:bookmarkEnd w:id="8"/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5.4. В случае отсутствия участника конкурса, указанного в </w:t>
      </w:r>
      <w:hyperlink w:anchor="Par163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пункте 5.3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предпочтение отдается участнику конкурса, не имеющему зарегистрированных дорожно-транспортных происшествий, совершенных по вине участника конкурса (его водителей) за год, предшес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вующий дате начала проведения конкурса.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5.5. В случае отсутствия лиц, указанных в </w:t>
      </w:r>
      <w:hyperlink w:anchor="Par164" w:history="1">
        <w:r w:rsidRPr="00E14D36">
          <w:rPr>
            <w:rFonts w:ascii="Times New Roman" w:hAnsi="Times New Roman" w:cs="Times New Roman"/>
            <w:b w:val="0"/>
            <w:sz w:val="28"/>
            <w:szCs w:val="28"/>
          </w:rPr>
          <w:t>пункте 5.4</w:t>
        </w:r>
      </w:hyperlink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ложения, предпочтение отдается участнику конкурса, работавшему до пров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дения конкурса и подтвердившему это документально.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5.6. Решение конкурсной комиссии об итогах конкурса оформляется протоколом, в котором указываются участник конкурса, признанный побед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телем, остальные участники конкурса, набравшие меньшее количество ба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лов, результаты оценок участников по каждому из примененных критериев оценки и претенденты, не допущенные к участию в конкурсе с указанием причин.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5.7.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Ершовского муниципального района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 не позднее 20 дней после подписания протокола об итогах конкурса: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опубликовать в средствах массовой информации и разместить в сети Интернет результаты проведения конкурса;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заключить с победителем конкурса договор на условиях и в соответс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вии с результатами конкурса.</w:t>
      </w:r>
    </w:p>
    <w:p w:rsidR="00402A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5.8. Юридическое лицо, индивидуальный предприниматель, уполном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 xml:space="preserve">ченный участник договора простого товарищества, получившие 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lastRenderedPageBreak/>
        <w:t>право на п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лучение свидетельства об осуществлении перевозок по маршруту регуля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ных перевозок по результатам открытого конкурса, обязаны приступить к осуществлению предусмотренных данным свидетельством регулярных пер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возок не позднее чем через шестьдесят дней со дня проведения открытого конкурса.</w:t>
      </w:r>
    </w:p>
    <w:p w:rsidR="001838E2" w:rsidRPr="00E14D36" w:rsidRDefault="001838E2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402A36">
      <w:pPr>
        <w:pStyle w:val="ConsPlusNormal"/>
        <w:ind w:right="849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D36">
        <w:rPr>
          <w:rFonts w:ascii="Times New Roman" w:hAnsi="Times New Roman" w:cs="Times New Roman"/>
          <w:sz w:val="28"/>
          <w:szCs w:val="28"/>
        </w:rPr>
        <w:t>6. Признание конкурса несостоявшимся</w:t>
      </w:r>
    </w:p>
    <w:p w:rsidR="00402A36" w:rsidRPr="00E14D36" w:rsidRDefault="00402A36" w:rsidP="00402A36">
      <w:pPr>
        <w:pStyle w:val="ConsPlusNormal"/>
        <w:ind w:right="849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6.1. Конкурс признается несостоявшимся в случае, если: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1) в течение срока, установленного для подачи заявок, не подана ни 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на заявка на участие в конкурсе;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Par176"/>
      <w:bookmarkEnd w:id="9"/>
      <w:r w:rsidRPr="00E14D36">
        <w:rPr>
          <w:rFonts w:ascii="Times New Roman" w:hAnsi="Times New Roman" w:cs="Times New Roman"/>
          <w:b w:val="0"/>
          <w:sz w:val="28"/>
          <w:szCs w:val="28"/>
        </w:rPr>
        <w:t>2) по результатам рассмотрения заявок на участие в конкурсе принято решение об отказе в допуске к участию в конкурсе в отношении всех прете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дентов, подавших заявки;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177"/>
      <w:bookmarkEnd w:id="10"/>
      <w:r w:rsidRPr="00E14D36">
        <w:rPr>
          <w:rFonts w:ascii="Times New Roman" w:hAnsi="Times New Roman" w:cs="Times New Roman"/>
          <w:b w:val="0"/>
          <w:sz w:val="28"/>
          <w:szCs w:val="28"/>
        </w:rPr>
        <w:t>3) все участники конкурса признаны уклонившимися от заключения договора;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4) для участия в конкурсе подана одна заявка.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6.2. В случае признания конкурса несостоявшимся по основаниям,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дусмотренным:</w:t>
      </w:r>
    </w:p>
    <w:p w:rsidR="00402A36" w:rsidRPr="00E14D36" w:rsidRDefault="003E46FF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176" w:history="1">
        <w:r w:rsidR="00402A36" w:rsidRPr="00E14D36">
          <w:rPr>
            <w:rFonts w:ascii="Times New Roman" w:hAnsi="Times New Roman" w:cs="Times New Roman"/>
            <w:b w:val="0"/>
            <w:sz w:val="28"/>
            <w:szCs w:val="28"/>
          </w:rPr>
          <w:t>подпунктами 2</w:t>
        </w:r>
      </w:hyperlink>
      <w:r w:rsidR="00402A36" w:rsidRPr="00E14D36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hyperlink w:anchor="Par177" w:history="1">
        <w:r w:rsidR="00402A36" w:rsidRPr="00E14D36">
          <w:rPr>
            <w:rFonts w:ascii="Times New Roman" w:hAnsi="Times New Roman" w:cs="Times New Roman"/>
            <w:b w:val="0"/>
            <w:sz w:val="28"/>
            <w:szCs w:val="28"/>
          </w:rPr>
          <w:t>3 пункта 6.1</w:t>
        </w:r>
      </w:hyperlink>
      <w:r w:rsidR="00402A36"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договор на срок до подведения итогов нового конкурса, но не более чем на шесть мес</w:t>
      </w:r>
      <w:r w:rsidR="00402A36" w:rsidRPr="00E14D36">
        <w:rPr>
          <w:rFonts w:ascii="Times New Roman" w:hAnsi="Times New Roman" w:cs="Times New Roman"/>
          <w:b w:val="0"/>
          <w:sz w:val="28"/>
          <w:szCs w:val="28"/>
        </w:rPr>
        <w:t>я</w:t>
      </w:r>
      <w:r w:rsidR="00402A36" w:rsidRPr="00E14D36">
        <w:rPr>
          <w:rFonts w:ascii="Times New Roman" w:hAnsi="Times New Roman" w:cs="Times New Roman"/>
          <w:b w:val="0"/>
          <w:sz w:val="28"/>
          <w:szCs w:val="28"/>
        </w:rPr>
        <w:t>цев, заключается с перевозчиком, ранее осуществлявшим деятельность в сфере пассажирского транспортного обслуживания населения на данном маршруте пригородного и городского сообщения;</w:t>
      </w:r>
    </w:p>
    <w:p w:rsidR="00402A36" w:rsidRPr="00E14D36" w:rsidRDefault="003E46FF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124" w:history="1">
        <w:r w:rsidR="00402A36" w:rsidRPr="00E14D36">
          <w:rPr>
            <w:rFonts w:ascii="Times New Roman" w:hAnsi="Times New Roman" w:cs="Times New Roman"/>
            <w:b w:val="0"/>
            <w:sz w:val="28"/>
            <w:szCs w:val="28"/>
          </w:rPr>
          <w:t>подпунктом 4</w:t>
        </w:r>
      </w:hyperlink>
      <w:r w:rsidR="00402A36" w:rsidRPr="00E14D3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Положения, договор на условиях, указанных в извещении о проведении конкурса, заключается с единственным прете</w:t>
      </w:r>
      <w:r w:rsidR="00402A36" w:rsidRPr="00E14D36">
        <w:rPr>
          <w:rFonts w:ascii="Times New Roman" w:hAnsi="Times New Roman" w:cs="Times New Roman"/>
          <w:b w:val="0"/>
          <w:sz w:val="28"/>
          <w:szCs w:val="28"/>
        </w:rPr>
        <w:t>н</w:t>
      </w:r>
      <w:r w:rsidR="00402A36" w:rsidRPr="00E14D36">
        <w:rPr>
          <w:rFonts w:ascii="Times New Roman" w:hAnsi="Times New Roman" w:cs="Times New Roman"/>
          <w:b w:val="0"/>
          <w:sz w:val="28"/>
          <w:szCs w:val="28"/>
        </w:rPr>
        <w:t>дентом при условии, что он был допущен к участию в конкурсе.</w:t>
      </w:r>
    </w:p>
    <w:p w:rsidR="00402A36" w:rsidRPr="00E14D36" w:rsidRDefault="00402A36" w:rsidP="001838E2">
      <w:pPr>
        <w:pStyle w:val="ConsPlusNormal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D36">
        <w:rPr>
          <w:rFonts w:ascii="Times New Roman" w:hAnsi="Times New Roman" w:cs="Times New Roman"/>
          <w:b w:val="0"/>
          <w:sz w:val="28"/>
          <w:szCs w:val="28"/>
        </w:rPr>
        <w:t>6.3. 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вующими требованиям конкурсной документации, Организатор вправе пр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нять решение о повторном проведении открытого конкурса или об отмене предусмотренного конкурсной документацией маршрута регулярных перев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4D36">
        <w:rPr>
          <w:rFonts w:ascii="Times New Roman" w:hAnsi="Times New Roman" w:cs="Times New Roman"/>
          <w:b w:val="0"/>
          <w:sz w:val="28"/>
          <w:szCs w:val="28"/>
        </w:rPr>
        <w:t>зок.</w:t>
      </w:r>
    </w:p>
    <w:p w:rsidR="00402A36" w:rsidRDefault="00402A36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AF0839" w:rsidRDefault="00AF0839"/>
    <w:p w:rsidR="00242F41" w:rsidRDefault="001838E2" w:rsidP="00242F41">
      <w:pPr>
        <w:ind w:right="84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</w:t>
      </w:r>
      <w:r w:rsidRPr="00A446FD">
        <w:rPr>
          <w:color w:val="000000" w:themeColor="text1"/>
          <w:sz w:val="28"/>
          <w:szCs w:val="28"/>
        </w:rPr>
        <w:t xml:space="preserve">Приложение № </w:t>
      </w:r>
      <w:r>
        <w:rPr>
          <w:color w:val="000000" w:themeColor="text1"/>
          <w:sz w:val="28"/>
          <w:szCs w:val="28"/>
        </w:rPr>
        <w:t>3</w:t>
      </w:r>
    </w:p>
    <w:p w:rsidR="001838E2" w:rsidRDefault="001838E2" w:rsidP="00242F41">
      <w:pPr>
        <w:jc w:val="right"/>
        <w:rPr>
          <w:color w:val="000000" w:themeColor="text1"/>
          <w:sz w:val="28"/>
          <w:szCs w:val="28"/>
        </w:rPr>
      </w:pPr>
      <w:r w:rsidRPr="00A446FD">
        <w:rPr>
          <w:color w:val="000000" w:themeColor="text1"/>
          <w:sz w:val="28"/>
          <w:szCs w:val="28"/>
        </w:rPr>
        <w:t xml:space="preserve"> к постановлению</w:t>
      </w:r>
      <w:r>
        <w:rPr>
          <w:color w:val="000000" w:themeColor="text1"/>
          <w:sz w:val="28"/>
          <w:szCs w:val="28"/>
        </w:rPr>
        <w:t xml:space="preserve"> администрации</w:t>
      </w:r>
    </w:p>
    <w:p w:rsidR="00242F41" w:rsidRDefault="001838E2" w:rsidP="00242F41">
      <w:pPr>
        <w:ind w:right="-2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Ершовского муниципального района </w:t>
      </w:r>
    </w:p>
    <w:p w:rsidR="001838E2" w:rsidRDefault="001838E2" w:rsidP="00242F41">
      <w:pPr>
        <w:ind w:right="-2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</w:t>
      </w:r>
      <w:r w:rsidR="00242F41" w:rsidRPr="00242F41">
        <w:rPr>
          <w:color w:val="000000" w:themeColor="text1"/>
          <w:sz w:val="28"/>
          <w:szCs w:val="28"/>
          <w:u w:val="single"/>
        </w:rPr>
        <w:t>16</w:t>
      </w:r>
      <w:r w:rsidR="00242F41">
        <w:rPr>
          <w:color w:val="000000" w:themeColor="text1"/>
          <w:sz w:val="28"/>
          <w:szCs w:val="28"/>
        </w:rPr>
        <w:t>_»__</w:t>
      </w:r>
      <w:r w:rsidR="00242F41" w:rsidRPr="00242F41">
        <w:rPr>
          <w:color w:val="000000" w:themeColor="text1"/>
          <w:sz w:val="28"/>
          <w:szCs w:val="28"/>
          <w:u w:val="single"/>
        </w:rPr>
        <w:t>08</w:t>
      </w:r>
      <w:r w:rsidR="00242F41">
        <w:rPr>
          <w:color w:val="000000" w:themeColor="text1"/>
          <w:sz w:val="28"/>
          <w:szCs w:val="28"/>
        </w:rPr>
        <w:t>____</w:t>
      </w:r>
      <w:r>
        <w:rPr>
          <w:color w:val="000000" w:themeColor="text1"/>
          <w:sz w:val="28"/>
          <w:szCs w:val="28"/>
        </w:rPr>
        <w:t xml:space="preserve"> 2018г.</w:t>
      </w:r>
      <w:r w:rsidR="00242F41">
        <w:rPr>
          <w:color w:val="000000" w:themeColor="text1"/>
          <w:sz w:val="28"/>
          <w:szCs w:val="28"/>
        </w:rPr>
        <w:t xml:space="preserve">  № </w:t>
      </w:r>
      <w:r w:rsidR="00242F41" w:rsidRPr="00242F41">
        <w:rPr>
          <w:color w:val="000000" w:themeColor="text1"/>
          <w:sz w:val="28"/>
          <w:szCs w:val="28"/>
          <w:u w:val="single"/>
        </w:rPr>
        <w:t>603</w:t>
      </w:r>
      <w:r w:rsidR="00242F41">
        <w:rPr>
          <w:color w:val="000000" w:themeColor="text1"/>
          <w:sz w:val="28"/>
          <w:szCs w:val="28"/>
          <w:u w:val="single"/>
        </w:rPr>
        <w:t>_____</w:t>
      </w:r>
    </w:p>
    <w:p w:rsidR="00AF0839" w:rsidRDefault="00AF0839"/>
    <w:p w:rsidR="00AF0839" w:rsidRDefault="00AF0839"/>
    <w:p w:rsidR="00AF0839" w:rsidRP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F0839">
        <w:rPr>
          <w:b/>
          <w:spacing w:val="2"/>
          <w:sz w:val="28"/>
          <w:szCs w:val="28"/>
        </w:rPr>
        <w:t>Порядок выдачи свидетельства об осуществлении перевозок по муниципальному маршруту регулярных перевозок по нерегулируемым тарифам и карт соответствующего маршрута</w:t>
      </w:r>
      <w:r w:rsidRPr="00AF0839">
        <w:rPr>
          <w:b/>
          <w:sz w:val="28"/>
          <w:szCs w:val="28"/>
        </w:rPr>
        <w:t xml:space="preserve"> </w:t>
      </w:r>
      <w:r w:rsidRPr="00AF0839">
        <w:rPr>
          <w:b/>
          <w:spacing w:val="2"/>
          <w:sz w:val="28"/>
          <w:szCs w:val="28"/>
        </w:rPr>
        <w:t>без проведения открытого конкурса</w:t>
      </w:r>
      <w:r w:rsidRPr="00AF0839">
        <w:rPr>
          <w:b/>
          <w:sz w:val="28"/>
          <w:szCs w:val="28"/>
        </w:rPr>
        <w:t xml:space="preserve">                  </w:t>
      </w:r>
      <w:r w:rsidRPr="00AF0839">
        <w:rPr>
          <w:spacing w:val="2"/>
          <w:sz w:val="28"/>
          <w:szCs w:val="28"/>
        </w:rPr>
        <w:t xml:space="preserve">                   </w:t>
      </w:r>
      <w:r w:rsidRPr="00AF0839">
        <w:rPr>
          <w:spacing w:val="2"/>
          <w:sz w:val="28"/>
          <w:szCs w:val="28"/>
        </w:rPr>
        <w:br/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1. Настоящий Порядок определяет процедуру выдачи без проведения открытого конкурса (далее - конкурс) свидетельства об осуществлении перевозок по муниципальному маршруту регулярных перевозок по нерегул</w:t>
      </w:r>
      <w:r w:rsidRPr="00F725EE">
        <w:rPr>
          <w:spacing w:val="2"/>
          <w:sz w:val="28"/>
          <w:szCs w:val="28"/>
        </w:rPr>
        <w:t>и</w:t>
      </w:r>
      <w:r w:rsidRPr="00F725EE">
        <w:rPr>
          <w:spacing w:val="2"/>
          <w:sz w:val="28"/>
          <w:szCs w:val="28"/>
        </w:rPr>
        <w:t>руемым тарифам (далее соответственно - свидетельство, маршрут) и карт соответствующего маршрута (далее - карты маршрута) юридическому лицу, индивидуальному предпринимателю или уполномоченному участнику д</w:t>
      </w:r>
      <w:r w:rsidRPr="00F725EE">
        <w:rPr>
          <w:spacing w:val="2"/>
          <w:sz w:val="28"/>
          <w:szCs w:val="28"/>
        </w:rPr>
        <w:t>о</w:t>
      </w:r>
      <w:r w:rsidRPr="00F725EE">
        <w:rPr>
          <w:spacing w:val="2"/>
          <w:sz w:val="28"/>
          <w:szCs w:val="28"/>
        </w:rPr>
        <w:t xml:space="preserve">говора простого товарищества для осуществления регулярных перевозок по нерегулируемым тарифам автомобильным транспортом по маршруту на территории </w:t>
      </w:r>
      <w:r>
        <w:rPr>
          <w:spacing w:val="2"/>
          <w:sz w:val="28"/>
          <w:szCs w:val="28"/>
        </w:rPr>
        <w:t xml:space="preserve">Ершовского </w:t>
      </w:r>
      <w:r w:rsidRPr="00E845E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Ершов</w:t>
      </w:r>
      <w:r>
        <w:rPr>
          <w:spacing w:val="2"/>
          <w:sz w:val="28"/>
          <w:szCs w:val="28"/>
        </w:rPr>
        <w:t>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2. Без проведения конкурса свидетельство и карты маршрута выдаются в случае, если они предназначены для осуществления регулярных перевозок по маршруту</w:t>
      </w:r>
      <w:r>
        <w:rPr>
          <w:spacing w:val="2"/>
          <w:sz w:val="28"/>
          <w:szCs w:val="28"/>
        </w:rPr>
        <w:t xml:space="preserve"> </w:t>
      </w:r>
      <w:r w:rsidRPr="00F725EE">
        <w:rPr>
          <w:spacing w:val="2"/>
          <w:sz w:val="28"/>
          <w:szCs w:val="28"/>
        </w:rPr>
        <w:t>(-ам):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1) после вступления в законную силу решения суда об аннулировании лицензии, имеющейся у юридического лица, индивидуального предприн</w:t>
      </w:r>
      <w:r w:rsidRPr="00F725EE">
        <w:rPr>
          <w:spacing w:val="2"/>
          <w:sz w:val="28"/>
          <w:szCs w:val="28"/>
        </w:rPr>
        <w:t>и</w:t>
      </w:r>
      <w:r w:rsidRPr="00F725EE">
        <w:rPr>
          <w:spacing w:val="2"/>
          <w:sz w:val="28"/>
          <w:szCs w:val="28"/>
        </w:rPr>
        <w:t>мателя или хотя бы одного из участников договора простого товарищества, которым выдано свидетельство по соответствующему(-им) маршруту(-ам), и до начала осуществления регулярных перевозок в соответствии с новым свидетельством, выданным по результатам проведения конкурса;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2) после вступления в законную силу решения суда о прекращении де</w:t>
      </w:r>
      <w:r w:rsidRPr="00F725EE">
        <w:rPr>
          <w:spacing w:val="2"/>
          <w:sz w:val="28"/>
          <w:szCs w:val="28"/>
        </w:rPr>
        <w:t>й</w:t>
      </w:r>
      <w:r w:rsidRPr="00F725EE">
        <w:rPr>
          <w:spacing w:val="2"/>
          <w:sz w:val="28"/>
          <w:szCs w:val="28"/>
        </w:rPr>
        <w:t>ствия свидетельства по соответствующему(-им) маршруту(-ам) и до начала осуществления регулярных перевозок в соответствии с новым свидетельс</w:t>
      </w:r>
      <w:r w:rsidRPr="00F725EE">
        <w:rPr>
          <w:spacing w:val="2"/>
          <w:sz w:val="28"/>
          <w:szCs w:val="28"/>
        </w:rPr>
        <w:t>т</w:t>
      </w:r>
      <w:r w:rsidRPr="00F725EE">
        <w:rPr>
          <w:spacing w:val="2"/>
          <w:sz w:val="28"/>
          <w:szCs w:val="28"/>
        </w:rPr>
        <w:t>вом по соответствующему(-им) маршруту(-ам), выданным по результатам проведения конкурса;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после </w:t>
      </w:r>
      <w:r w:rsidRPr="007E6477">
        <w:rPr>
          <w:spacing w:val="2"/>
          <w:sz w:val="28"/>
          <w:szCs w:val="28"/>
        </w:rPr>
        <w:t>приняти</w:t>
      </w:r>
      <w:r>
        <w:rPr>
          <w:spacing w:val="2"/>
          <w:sz w:val="28"/>
          <w:szCs w:val="28"/>
        </w:rPr>
        <w:t>я</w:t>
      </w:r>
      <w:r w:rsidRPr="007E6477">
        <w:rPr>
          <w:spacing w:val="2"/>
          <w:sz w:val="28"/>
          <w:szCs w:val="28"/>
        </w:rPr>
        <w:t xml:space="preserve"> уполномоченным органом местного самоуправления решения о прекращении действия свидетельства об осуществлении перев</w:t>
      </w:r>
      <w:r w:rsidRPr="007E6477">
        <w:rPr>
          <w:spacing w:val="2"/>
          <w:sz w:val="28"/>
          <w:szCs w:val="28"/>
        </w:rPr>
        <w:t>о</w:t>
      </w:r>
      <w:r w:rsidRPr="007E6477">
        <w:rPr>
          <w:spacing w:val="2"/>
          <w:sz w:val="28"/>
          <w:szCs w:val="28"/>
        </w:rPr>
        <w:t>зок по муниципальному</w:t>
      </w:r>
      <w:r>
        <w:rPr>
          <w:spacing w:val="2"/>
          <w:sz w:val="28"/>
          <w:szCs w:val="28"/>
        </w:rPr>
        <w:t xml:space="preserve"> маршруту регулярных перевозок </w:t>
      </w:r>
      <w:r w:rsidRPr="007E6477">
        <w:rPr>
          <w:spacing w:val="2"/>
          <w:sz w:val="28"/>
          <w:szCs w:val="28"/>
        </w:rPr>
        <w:t>в связи с нев</w:t>
      </w:r>
      <w:r w:rsidRPr="007E6477">
        <w:rPr>
          <w:spacing w:val="2"/>
          <w:sz w:val="28"/>
          <w:szCs w:val="28"/>
        </w:rPr>
        <w:t>ы</w:t>
      </w:r>
      <w:r w:rsidRPr="007E6477">
        <w:rPr>
          <w:spacing w:val="2"/>
          <w:sz w:val="28"/>
          <w:szCs w:val="28"/>
        </w:rPr>
        <w:t>полнением по соответствующему маршруту в отсутствие чрезвычайной с</w:t>
      </w:r>
      <w:r w:rsidRPr="007E6477">
        <w:rPr>
          <w:spacing w:val="2"/>
          <w:sz w:val="28"/>
          <w:szCs w:val="28"/>
        </w:rPr>
        <w:t>и</w:t>
      </w:r>
      <w:r w:rsidRPr="007E6477">
        <w:rPr>
          <w:spacing w:val="2"/>
          <w:sz w:val="28"/>
          <w:szCs w:val="28"/>
        </w:rPr>
        <w:t>туации ни одного рейса, предусмотренного расписанием, в течение более чем трех дней подряд.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</w:t>
      </w:r>
      <w:r w:rsidRPr="00F725EE">
        <w:rPr>
          <w:spacing w:val="2"/>
          <w:sz w:val="28"/>
          <w:szCs w:val="28"/>
        </w:rPr>
        <w:t>) по маршруту, установленному в целях обеспечения транспортного о</w:t>
      </w:r>
      <w:r w:rsidRPr="00F725EE">
        <w:rPr>
          <w:spacing w:val="2"/>
          <w:sz w:val="28"/>
          <w:szCs w:val="28"/>
        </w:rPr>
        <w:t>б</w:t>
      </w:r>
      <w:r w:rsidRPr="00F725EE">
        <w:rPr>
          <w:spacing w:val="2"/>
          <w:sz w:val="28"/>
          <w:szCs w:val="28"/>
        </w:rPr>
        <w:t>служивания населения в условиях чрезвычайной ситуации.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 xml:space="preserve">3. В случаях, предусмотренных пунктом 2 настоящего Порядка, </w:t>
      </w:r>
      <w:r>
        <w:rPr>
          <w:spacing w:val="2"/>
          <w:sz w:val="28"/>
          <w:szCs w:val="28"/>
        </w:rPr>
        <w:t>Адм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нистрация Ершовского МР </w:t>
      </w:r>
      <w:r w:rsidRPr="00F725EE">
        <w:rPr>
          <w:spacing w:val="2"/>
          <w:sz w:val="28"/>
          <w:szCs w:val="28"/>
        </w:rPr>
        <w:t xml:space="preserve"> размещает на своем официальном сайте в информационно-телекоммуникационной сети "Интернет" (далее - сеть "И</w:t>
      </w:r>
      <w:r w:rsidRPr="00F725EE">
        <w:rPr>
          <w:spacing w:val="2"/>
          <w:sz w:val="28"/>
          <w:szCs w:val="28"/>
        </w:rPr>
        <w:t>н</w:t>
      </w:r>
      <w:r w:rsidRPr="00F725EE">
        <w:rPr>
          <w:spacing w:val="2"/>
          <w:sz w:val="28"/>
          <w:szCs w:val="28"/>
        </w:rPr>
        <w:t>тернет") предложение о выдаче без проведения конкурса свидетельства по маршруту и карт маршрута (далее - предложение) в течение 3 рабочих дней со дня наступления обстоятельств, указанных в пункте 2 настоящего Поря</w:t>
      </w:r>
      <w:r w:rsidRPr="00F725EE">
        <w:rPr>
          <w:spacing w:val="2"/>
          <w:sz w:val="28"/>
          <w:szCs w:val="28"/>
        </w:rPr>
        <w:t>д</w:t>
      </w:r>
      <w:r w:rsidRPr="00F725EE">
        <w:rPr>
          <w:spacing w:val="2"/>
          <w:sz w:val="28"/>
          <w:szCs w:val="28"/>
        </w:rPr>
        <w:t>ка.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4. В предложении указываются: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1) регистрационный номер маршрута в реестре маршрутов;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2) номер маршрута в реестре маршрутов;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3) наименование маршрута;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4) протяженность маршрута;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5) вид работ, требуемый для осуществления перевозок по данному ма</w:t>
      </w:r>
      <w:r w:rsidRPr="00F725EE">
        <w:rPr>
          <w:spacing w:val="2"/>
          <w:sz w:val="28"/>
          <w:szCs w:val="28"/>
        </w:rPr>
        <w:t>р</w:t>
      </w:r>
      <w:r w:rsidRPr="00F725EE">
        <w:rPr>
          <w:spacing w:val="2"/>
          <w:sz w:val="28"/>
          <w:szCs w:val="28"/>
        </w:rPr>
        <w:t>шруту и указываемый в лицензии на осуществление деятельности по пер</w:t>
      </w:r>
      <w:r w:rsidRPr="00F725EE">
        <w:rPr>
          <w:spacing w:val="2"/>
          <w:sz w:val="28"/>
          <w:szCs w:val="28"/>
        </w:rPr>
        <w:t>е</w:t>
      </w:r>
      <w:r w:rsidRPr="00F725EE">
        <w:rPr>
          <w:spacing w:val="2"/>
          <w:sz w:val="28"/>
          <w:szCs w:val="28"/>
        </w:rPr>
        <w:t>возкам пассажиров автомобильным транспортом, оборудованным для пер</w:t>
      </w:r>
      <w:r w:rsidRPr="00F725EE">
        <w:rPr>
          <w:spacing w:val="2"/>
          <w:sz w:val="28"/>
          <w:szCs w:val="28"/>
        </w:rPr>
        <w:t>е</w:t>
      </w:r>
      <w:r w:rsidRPr="00F725EE">
        <w:rPr>
          <w:spacing w:val="2"/>
          <w:sz w:val="28"/>
          <w:szCs w:val="28"/>
        </w:rPr>
        <w:t>возок более восьми человек (далее - лицензия);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6) количество рейсов по маршруту в день и дни работы;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7) сведения о виде, классе, экологическом классе, вместимости тран</w:t>
      </w:r>
      <w:r w:rsidRPr="00F725EE">
        <w:rPr>
          <w:spacing w:val="2"/>
          <w:sz w:val="28"/>
          <w:szCs w:val="28"/>
        </w:rPr>
        <w:t>с</w:t>
      </w:r>
      <w:r w:rsidRPr="00F725EE">
        <w:rPr>
          <w:spacing w:val="2"/>
          <w:sz w:val="28"/>
          <w:szCs w:val="28"/>
        </w:rPr>
        <w:t>портных средств (далее - ТС), а также о количестве ТС, необходимых для обслуживания маршрута;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8) дата и время начала приема уведомления о согласии получить свид</w:t>
      </w:r>
      <w:r w:rsidRPr="00F725EE">
        <w:rPr>
          <w:spacing w:val="2"/>
          <w:sz w:val="28"/>
          <w:szCs w:val="28"/>
        </w:rPr>
        <w:t>е</w:t>
      </w:r>
      <w:r w:rsidRPr="00F725EE">
        <w:rPr>
          <w:spacing w:val="2"/>
          <w:sz w:val="28"/>
          <w:szCs w:val="28"/>
        </w:rPr>
        <w:t>тельство с приложением документов, подтверждающих соответствие усл</w:t>
      </w:r>
      <w:r w:rsidRPr="00F725EE">
        <w:rPr>
          <w:spacing w:val="2"/>
          <w:sz w:val="28"/>
          <w:szCs w:val="28"/>
        </w:rPr>
        <w:t>о</w:t>
      </w:r>
      <w:r w:rsidRPr="00F725EE">
        <w:rPr>
          <w:spacing w:val="2"/>
          <w:sz w:val="28"/>
          <w:szCs w:val="28"/>
        </w:rPr>
        <w:t>виям привлечения перевозчика к выполнению регулярных перевозок по нерегулируемым тарифам в муниципальном сообщении без проведения ко</w:t>
      </w:r>
      <w:r w:rsidRPr="00F725EE">
        <w:rPr>
          <w:spacing w:val="2"/>
          <w:sz w:val="28"/>
          <w:szCs w:val="28"/>
        </w:rPr>
        <w:t>н</w:t>
      </w:r>
      <w:r w:rsidRPr="00F725EE">
        <w:rPr>
          <w:spacing w:val="2"/>
          <w:sz w:val="28"/>
          <w:szCs w:val="28"/>
        </w:rPr>
        <w:t>курса (далее - уве</w:t>
      </w:r>
      <w:r>
        <w:rPr>
          <w:spacing w:val="2"/>
          <w:sz w:val="28"/>
          <w:szCs w:val="28"/>
        </w:rPr>
        <w:t>домление);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9) дата и врем</w:t>
      </w:r>
      <w:r>
        <w:rPr>
          <w:spacing w:val="2"/>
          <w:sz w:val="28"/>
          <w:szCs w:val="28"/>
        </w:rPr>
        <w:t>я окончания приема уведомлений;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10) почтовый адрес приема уведомлений.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5. Юридическое лицо, индивидуальный предприниматель или уполн</w:t>
      </w:r>
      <w:r w:rsidRPr="00F725EE">
        <w:rPr>
          <w:spacing w:val="2"/>
          <w:sz w:val="28"/>
          <w:szCs w:val="28"/>
        </w:rPr>
        <w:t>о</w:t>
      </w:r>
      <w:r w:rsidRPr="00F725EE">
        <w:rPr>
          <w:spacing w:val="2"/>
          <w:sz w:val="28"/>
          <w:szCs w:val="28"/>
        </w:rPr>
        <w:t xml:space="preserve">моченный участник договора простого товарищества (далее - заявитель), заинтересованный в получении свидетельства по маршруту, направляет в </w:t>
      </w:r>
      <w:r>
        <w:rPr>
          <w:spacing w:val="2"/>
          <w:sz w:val="28"/>
          <w:szCs w:val="28"/>
        </w:rPr>
        <w:t>Администрацию Ершовского МР</w:t>
      </w:r>
      <w:r w:rsidRPr="00F725EE">
        <w:rPr>
          <w:spacing w:val="2"/>
          <w:sz w:val="28"/>
          <w:szCs w:val="28"/>
        </w:rPr>
        <w:t xml:space="preserve"> уведомление в письменной форме на б</w:t>
      </w:r>
      <w:r w:rsidRPr="00F725EE">
        <w:rPr>
          <w:spacing w:val="2"/>
          <w:sz w:val="28"/>
          <w:szCs w:val="28"/>
        </w:rPr>
        <w:t>у</w:t>
      </w:r>
      <w:r w:rsidRPr="00F725EE">
        <w:rPr>
          <w:spacing w:val="2"/>
          <w:sz w:val="28"/>
          <w:szCs w:val="28"/>
        </w:rPr>
        <w:t>мажном носителе о согласии осуществлять перевозки на условиях предл</w:t>
      </w:r>
      <w:r w:rsidRPr="00F725EE">
        <w:rPr>
          <w:spacing w:val="2"/>
          <w:sz w:val="28"/>
          <w:szCs w:val="28"/>
        </w:rPr>
        <w:t>о</w:t>
      </w:r>
      <w:r w:rsidRPr="00F725EE">
        <w:rPr>
          <w:spacing w:val="2"/>
          <w:sz w:val="28"/>
          <w:szCs w:val="28"/>
        </w:rPr>
        <w:t>жения.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6. К уведомлению прилагаются следующие документы: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1) копия лицензии: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2) копии документов, подтверждающих владение ТС на праве собстве</w:t>
      </w:r>
      <w:r w:rsidRPr="00F725EE">
        <w:rPr>
          <w:spacing w:val="2"/>
          <w:sz w:val="28"/>
          <w:szCs w:val="28"/>
        </w:rPr>
        <w:t>н</w:t>
      </w:r>
      <w:r w:rsidRPr="00F725EE">
        <w:rPr>
          <w:spacing w:val="2"/>
          <w:sz w:val="28"/>
          <w:szCs w:val="28"/>
        </w:rPr>
        <w:t>ности и (или) ином законном праве, соответствующих требованиям, указа</w:t>
      </w:r>
      <w:r w:rsidRPr="00F725EE">
        <w:rPr>
          <w:spacing w:val="2"/>
          <w:sz w:val="28"/>
          <w:szCs w:val="28"/>
        </w:rPr>
        <w:t>н</w:t>
      </w:r>
      <w:r w:rsidRPr="00F725EE">
        <w:rPr>
          <w:spacing w:val="2"/>
          <w:sz w:val="28"/>
          <w:szCs w:val="28"/>
        </w:rPr>
        <w:t>ным в предложении и в количестве, указанном в предложении с приложен</w:t>
      </w:r>
      <w:r w:rsidRPr="00F725EE">
        <w:rPr>
          <w:spacing w:val="2"/>
          <w:sz w:val="28"/>
          <w:szCs w:val="28"/>
        </w:rPr>
        <w:t>и</w:t>
      </w:r>
      <w:r w:rsidRPr="00F725EE">
        <w:rPr>
          <w:spacing w:val="2"/>
          <w:sz w:val="28"/>
          <w:szCs w:val="28"/>
        </w:rPr>
        <w:t>ем копий паспортов ТС, свидетельств о регистрации ТС;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 xml:space="preserve">3) </w:t>
      </w:r>
      <w:r w:rsidR="00235476">
        <w:rPr>
          <w:spacing w:val="2"/>
          <w:sz w:val="28"/>
          <w:szCs w:val="28"/>
        </w:rPr>
        <w:t>справка произвольной формы об отсутствии процедуры банкротства,</w:t>
      </w:r>
      <w:r w:rsidRPr="00F725EE">
        <w:rPr>
          <w:spacing w:val="2"/>
          <w:sz w:val="28"/>
          <w:szCs w:val="28"/>
        </w:rPr>
        <w:t xml:space="preserve"> ликвидации</w:t>
      </w:r>
      <w:r w:rsidR="00235476">
        <w:rPr>
          <w:spacing w:val="2"/>
          <w:sz w:val="28"/>
          <w:szCs w:val="28"/>
        </w:rPr>
        <w:t xml:space="preserve"> и реорганизации</w:t>
      </w:r>
      <w:r w:rsidRPr="00F725EE">
        <w:rPr>
          <w:spacing w:val="2"/>
          <w:sz w:val="28"/>
          <w:szCs w:val="28"/>
        </w:rPr>
        <w:t xml:space="preserve"> юридического лица</w:t>
      </w:r>
      <w:r w:rsidR="00235476">
        <w:rPr>
          <w:spacing w:val="2"/>
          <w:sz w:val="28"/>
          <w:szCs w:val="28"/>
        </w:rPr>
        <w:t>,</w:t>
      </w:r>
      <w:r w:rsidRPr="00F725EE">
        <w:rPr>
          <w:spacing w:val="2"/>
          <w:sz w:val="28"/>
          <w:szCs w:val="28"/>
        </w:rPr>
        <w:t xml:space="preserve"> </w:t>
      </w:r>
      <w:r w:rsidR="00235476">
        <w:rPr>
          <w:spacing w:val="2"/>
          <w:sz w:val="28"/>
          <w:szCs w:val="28"/>
        </w:rPr>
        <w:t>прекращения деятельн</w:t>
      </w:r>
      <w:r w:rsidR="00235476">
        <w:rPr>
          <w:spacing w:val="2"/>
          <w:sz w:val="28"/>
          <w:szCs w:val="28"/>
        </w:rPr>
        <w:t>о</w:t>
      </w:r>
      <w:r w:rsidR="00235476">
        <w:rPr>
          <w:spacing w:val="2"/>
          <w:sz w:val="28"/>
          <w:szCs w:val="28"/>
        </w:rPr>
        <w:t xml:space="preserve">сти </w:t>
      </w:r>
      <w:r w:rsidRPr="00F725EE">
        <w:rPr>
          <w:spacing w:val="2"/>
          <w:sz w:val="28"/>
          <w:szCs w:val="28"/>
        </w:rPr>
        <w:t>индивидуального предпринимателя</w:t>
      </w:r>
      <w:r w:rsidR="00235476">
        <w:rPr>
          <w:spacing w:val="2"/>
          <w:sz w:val="28"/>
          <w:szCs w:val="28"/>
        </w:rPr>
        <w:t xml:space="preserve">, отсутствии ареста на </w:t>
      </w:r>
      <w:r w:rsidR="00235476">
        <w:rPr>
          <w:spacing w:val="2"/>
          <w:sz w:val="28"/>
          <w:szCs w:val="28"/>
        </w:rPr>
        <w:lastRenderedPageBreak/>
        <w:t>имущество, необходимое для обеспечения организации перевозок пассажиров и багажа</w:t>
      </w:r>
      <w:r w:rsidRPr="00F725EE">
        <w:rPr>
          <w:spacing w:val="2"/>
          <w:sz w:val="28"/>
          <w:szCs w:val="28"/>
        </w:rPr>
        <w:t>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 xml:space="preserve">4) </w:t>
      </w:r>
      <w:r w:rsidR="00235476">
        <w:rPr>
          <w:spacing w:val="2"/>
          <w:sz w:val="28"/>
          <w:szCs w:val="28"/>
        </w:rPr>
        <w:t>справка</w:t>
      </w:r>
      <w:r w:rsidRPr="00F725EE">
        <w:rPr>
          <w:spacing w:val="2"/>
          <w:sz w:val="28"/>
          <w:szCs w:val="28"/>
        </w:rPr>
        <w:t xml:space="preserve"> об отсутствии у заявителя задолженности по </w:t>
      </w:r>
      <w:r w:rsidR="00235476">
        <w:rPr>
          <w:spacing w:val="2"/>
          <w:sz w:val="28"/>
          <w:szCs w:val="28"/>
        </w:rPr>
        <w:t>уплате налогов, сборов, страховых взносов, пеней и налоговых санкций, выданная налог</w:t>
      </w:r>
      <w:r w:rsidR="00235476">
        <w:rPr>
          <w:spacing w:val="2"/>
          <w:sz w:val="28"/>
          <w:szCs w:val="28"/>
        </w:rPr>
        <w:t>о</w:t>
      </w:r>
      <w:r w:rsidR="00235476">
        <w:rPr>
          <w:spacing w:val="2"/>
          <w:sz w:val="28"/>
          <w:szCs w:val="28"/>
        </w:rPr>
        <w:t>вым органом</w:t>
      </w:r>
      <w:r w:rsidR="00FB76E7">
        <w:rPr>
          <w:spacing w:val="2"/>
          <w:sz w:val="28"/>
          <w:szCs w:val="28"/>
        </w:rPr>
        <w:t>;</w:t>
      </w:r>
    </w:p>
    <w:p w:rsidR="00235476" w:rsidRDefault="00AF0839" w:rsidP="00AF0839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5) </w:t>
      </w:r>
      <w:r w:rsidR="00235476">
        <w:rPr>
          <w:spacing w:val="2"/>
          <w:sz w:val="28"/>
          <w:szCs w:val="28"/>
        </w:rPr>
        <w:t>справка</w:t>
      </w:r>
      <w:r>
        <w:rPr>
          <w:spacing w:val="2"/>
          <w:sz w:val="28"/>
          <w:szCs w:val="28"/>
        </w:rPr>
        <w:t xml:space="preserve"> об отсутствии в отношении юридического лица, индивид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ального предпринимателя, участника договора простого товарищества: </w:t>
      </w:r>
    </w:p>
    <w:p w:rsidR="00235476" w:rsidRDefault="00235476" w:rsidP="00AF0839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839">
        <w:rPr>
          <w:spacing w:val="2"/>
          <w:sz w:val="28"/>
          <w:szCs w:val="28"/>
        </w:rPr>
        <w:t>решения суда о прекращении действия свидетельства об осуществл</w:t>
      </w:r>
      <w:r w:rsidR="00AF0839">
        <w:rPr>
          <w:spacing w:val="2"/>
          <w:sz w:val="28"/>
          <w:szCs w:val="28"/>
        </w:rPr>
        <w:t>е</w:t>
      </w:r>
      <w:r w:rsidR="00AF0839">
        <w:rPr>
          <w:spacing w:val="2"/>
          <w:sz w:val="28"/>
          <w:szCs w:val="28"/>
        </w:rPr>
        <w:t xml:space="preserve">нии пассажирских перевозок; </w:t>
      </w:r>
    </w:p>
    <w:p w:rsidR="00235476" w:rsidRDefault="00235476" w:rsidP="00AF0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AF0839">
        <w:rPr>
          <w:spacing w:val="2"/>
          <w:sz w:val="28"/>
          <w:szCs w:val="28"/>
        </w:rPr>
        <w:t>решения</w:t>
      </w:r>
      <w:r w:rsidR="00AF0839">
        <w:rPr>
          <w:sz w:val="28"/>
          <w:szCs w:val="28"/>
        </w:rPr>
        <w:t xml:space="preserve"> органа исполнительной власти субъекта Российской Федер</w:t>
      </w:r>
      <w:r w:rsidR="00AF0839">
        <w:rPr>
          <w:sz w:val="28"/>
          <w:szCs w:val="28"/>
        </w:rPr>
        <w:t>а</w:t>
      </w:r>
      <w:r w:rsidR="00AF0839">
        <w:rPr>
          <w:sz w:val="28"/>
          <w:szCs w:val="28"/>
        </w:rPr>
        <w:t>ции или уполномоченного органа местного самоуправления о прекращении действия свидетельства об осуществлении перевозок по муниципальному, межмуниципальному или смежному межрегиональному маршруту регуля</w:t>
      </w:r>
      <w:r w:rsidR="00AF0839">
        <w:rPr>
          <w:sz w:val="28"/>
          <w:szCs w:val="28"/>
        </w:rPr>
        <w:t>р</w:t>
      </w:r>
      <w:r w:rsidR="00AF0839">
        <w:rPr>
          <w:sz w:val="28"/>
          <w:szCs w:val="28"/>
        </w:rPr>
        <w:t>ных перевозок в связи с невыполнением по соответствующему маршруту в отсутствие чрезвычайной ситуации ни одного рейса, предусмотренного ра</w:t>
      </w:r>
      <w:r w:rsidR="00AF0839">
        <w:rPr>
          <w:sz w:val="28"/>
          <w:szCs w:val="28"/>
        </w:rPr>
        <w:t>с</w:t>
      </w:r>
      <w:r w:rsidR="00AF0839">
        <w:rPr>
          <w:sz w:val="28"/>
          <w:szCs w:val="28"/>
        </w:rPr>
        <w:t xml:space="preserve">писанием, в течение более чем трех дней подряд; </w:t>
      </w:r>
    </w:p>
    <w:p w:rsidR="00AF0839" w:rsidRDefault="00235476" w:rsidP="00AF08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839">
        <w:rPr>
          <w:sz w:val="28"/>
          <w:szCs w:val="28"/>
        </w:rPr>
        <w:t>решения федерального  органа исполнительной власти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</w:t>
      </w:r>
      <w:r w:rsidR="00AF0839">
        <w:rPr>
          <w:sz w:val="28"/>
          <w:szCs w:val="28"/>
        </w:rPr>
        <w:t>у</w:t>
      </w:r>
      <w:r w:rsidR="00AF0839">
        <w:rPr>
          <w:sz w:val="28"/>
          <w:szCs w:val="28"/>
        </w:rPr>
        <w:t>ту в отсутствие чрезвычайной ситуации более пяти рейсов подряд, пред</w:t>
      </w:r>
      <w:r w:rsidR="00AF0839">
        <w:rPr>
          <w:sz w:val="28"/>
          <w:szCs w:val="28"/>
        </w:rPr>
        <w:t>у</w:t>
      </w:r>
      <w:r w:rsidR="00AF0839">
        <w:rPr>
          <w:sz w:val="28"/>
          <w:szCs w:val="28"/>
        </w:rPr>
        <w:t>смотренных расписанием.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7. Уведомления регистрируются в журнале учета уведомлений с указ</w:t>
      </w:r>
      <w:r w:rsidRPr="00F725EE">
        <w:rPr>
          <w:spacing w:val="2"/>
          <w:sz w:val="28"/>
          <w:szCs w:val="28"/>
        </w:rPr>
        <w:t>а</w:t>
      </w:r>
      <w:r w:rsidRPr="00F725EE">
        <w:rPr>
          <w:spacing w:val="2"/>
          <w:sz w:val="28"/>
          <w:szCs w:val="28"/>
        </w:rPr>
        <w:t>нием даты и времени их поступления.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8. Уведомления рассматриваются по очереди их поступления, начиная с первого.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 xml:space="preserve">Если по результатам рассмотрения первого уведомления и прилагаемых к нему документов заявитель, подавший такое уведомление, соответствует условиям предложения и условиям привлечения к выполнению регулярных перевозок </w:t>
      </w:r>
      <w:r w:rsidR="00FB76E7">
        <w:rPr>
          <w:spacing w:val="2"/>
          <w:sz w:val="28"/>
          <w:szCs w:val="28"/>
        </w:rPr>
        <w:t xml:space="preserve">по муниципальным маршрутам </w:t>
      </w:r>
      <w:r w:rsidRPr="00F725EE">
        <w:rPr>
          <w:spacing w:val="2"/>
          <w:sz w:val="28"/>
          <w:szCs w:val="28"/>
        </w:rPr>
        <w:t>без проведения конкурса (далее - условия выполнения регулярных перевозок), проверка уведомлений других заявителей по данному предложению не осуществляется.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9. Свидетельство и карты маршрута выдаются юридическому лицу, и</w:t>
      </w:r>
      <w:r w:rsidRPr="00F725EE">
        <w:rPr>
          <w:spacing w:val="2"/>
          <w:sz w:val="28"/>
          <w:szCs w:val="28"/>
        </w:rPr>
        <w:t>н</w:t>
      </w:r>
      <w:r w:rsidRPr="00F725EE">
        <w:rPr>
          <w:spacing w:val="2"/>
          <w:sz w:val="28"/>
          <w:szCs w:val="28"/>
        </w:rPr>
        <w:t>дивидуальному предпринимателю или уполномоченному участнику догов</w:t>
      </w:r>
      <w:r w:rsidRPr="00F725EE">
        <w:rPr>
          <w:spacing w:val="2"/>
          <w:sz w:val="28"/>
          <w:szCs w:val="28"/>
        </w:rPr>
        <w:t>о</w:t>
      </w:r>
      <w:r w:rsidRPr="00F725EE">
        <w:rPr>
          <w:spacing w:val="2"/>
          <w:sz w:val="28"/>
          <w:szCs w:val="28"/>
        </w:rPr>
        <w:t>ра простого товарищества, соответствующему условиям предложения и у</w:t>
      </w:r>
      <w:r w:rsidRPr="00F725EE">
        <w:rPr>
          <w:spacing w:val="2"/>
          <w:sz w:val="28"/>
          <w:szCs w:val="28"/>
        </w:rPr>
        <w:t>с</w:t>
      </w:r>
      <w:r w:rsidRPr="00F725EE">
        <w:rPr>
          <w:spacing w:val="2"/>
          <w:sz w:val="28"/>
          <w:szCs w:val="28"/>
        </w:rPr>
        <w:t>ловиям выполнения регулярных перевозок, уведомление которого поступ</w:t>
      </w:r>
      <w:r w:rsidRPr="00F725EE">
        <w:rPr>
          <w:spacing w:val="2"/>
          <w:sz w:val="28"/>
          <w:szCs w:val="28"/>
        </w:rPr>
        <w:t>и</w:t>
      </w:r>
      <w:r w:rsidRPr="00F725EE">
        <w:rPr>
          <w:spacing w:val="2"/>
          <w:sz w:val="28"/>
          <w:szCs w:val="28"/>
        </w:rPr>
        <w:t>ло раньше других.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10. Без проведения конкурса свидетельство и карты маршрута выдаются один раз на срок, который не может превышать сто восемьдесят дней, в день наступления обстоятельств, которые явились основанием для их выд</w:t>
      </w:r>
      <w:r w:rsidRPr="00F725EE">
        <w:rPr>
          <w:spacing w:val="2"/>
          <w:sz w:val="28"/>
          <w:szCs w:val="28"/>
        </w:rPr>
        <w:t>а</w:t>
      </w:r>
      <w:r w:rsidRPr="00F725EE">
        <w:rPr>
          <w:spacing w:val="2"/>
          <w:sz w:val="28"/>
          <w:szCs w:val="28"/>
        </w:rPr>
        <w:t>чи.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 xml:space="preserve">11. </w:t>
      </w:r>
      <w:r>
        <w:rPr>
          <w:spacing w:val="2"/>
          <w:sz w:val="28"/>
          <w:szCs w:val="28"/>
        </w:rPr>
        <w:t xml:space="preserve">Администрация </w:t>
      </w:r>
      <w:r w:rsidR="00FB76E7">
        <w:rPr>
          <w:spacing w:val="2"/>
          <w:sz w:val="28"/>
          <w:szCs w:val="28"/>
        </w:rPr>
        <w:t xml:space="preserve">Ершовского </w:t>
      </w:r>
      <w:r>
        <w:rPr>
          <w:spacing w:val="2"/>
          <w:sz w:val="28"/>
          <w:szCs w:val="28"/>
        </w:rPr>
        <w:t>МР</w:t>
      </w:r>
      <w:r w:rsidRPr="00F725EE">
        <w:rPr>
          <w:spacing w:val="2"/>
          <w:sz w:val="28"/>
          <w:szCs w:val="28"/>
        </w:rPr>
        <w:t xml:space="preserve"> размещает на своем официальном сайте в сети "Интернет" информацию о заявителе, соответствующем </w:t>
      </w:r>
      <w:r w:rsidRPr="00F725EE">
        <w:rPr>
          <w:spacing w:val="2"/>
          <w:sz w:val="28"/>
          <w:szCs w:val="28"/>
        </w:rPr>
        <w:lastRenderedPageBreak/>
        <w:t>усл</w:t>
      </w:r>
      <w:r w:rsidRPr="00F725EE">
        <w:rPr>
          <w:spacing w:val="2"/>
          <w:sz w:val="28"/>
          <w:szCs w:val="28"/>
        </w:rPr>
        <w:t>о</w:t>
      </w:r>
      <w:r w:rsidRPr="00F725EE">
        <w:rPr>
          <w:spacing w:val="2"/>
          <w:sz w:val="28"/>
          <w:szCs w:val="28"/>
        </w:rPr>
        <w:t>виям пунктов 9 и 12 настоящего порядка, в течение 3 рабочих дней со дня его выявления.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12. Условиями выполнения регулярных перевозок являются: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1) наличие у перевозчика лицензии на осуществление деятельности по перевозкам пассажиров автомобильным транспортом, оборудованным для перевозок более восьми человек по виду работ, указанному в предложении;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2) наличие у перевозчика на праве собственности или на ином законном основании ТС, соответствующих требованиям, указанным в предложении и в количестве, указанном в предложении;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 xml:space="preserve">3) </w:t>
      </w:r>
      <w:r w:rsidR="00FB76E7">
        <w:rPr>
          <w:spacing w:val="2"/>
          <w:sz w:val="28"/>
          <w:szCs w:val="28"/>
        </w:rPr>
        <w:t>справка произвольной формы об отсутствии процедуры банкротства,</w:t>
      </w:r>
      <w:r w:rsidR="00FB76E7" w:rsidRPr="00F725EE">
        <w:rPr>
          <w:spacing w:val="2"/>
          <w:sz w:val="28"/>
          <w:szCs w:val="28"/>
        </w:rPr>
        <w:t xml:space="preserve"> ликвидации</w:t>
      </w:r>
      <w:r w:rsidR="00FB76E7">
        <w:rPr>
          <w:spacing w:val="2"/>
          <w:sz w:val="28"/>
          <w:szCs w:val="28"/>
        </w:rPr>
        <w:t xml:space="preserve"> и реорганизации</w:t>
      </w:r>
      <w:r w:rsidR="00FB76E7" w:rsidRPr="00F725EE">
        <w:rPr>
          <w:spacing w:val="2"/>
          <w:sz w:val="28"/>
          <w:szCs w:val="28"/>
        </w:rPr>
        <w:t xml:space="preserve"> юридического лица</w:t>
      </w:r>
      <w:r w:rsidR="00FB76E7">
        <w:rPr>
          <w:spacing w:val="2"/>
          <w:sz w:val="28"/>
          <w:szCs w:val="28"/>
        </w:rPr>
        <w:t>,</w:t>
      </w:r>
      <w:r w:rsidR="00FB76E7" w:rsidRPr="00F725EE">
        <w:rPr>
          <w:spacing w:val="2"/>
          <w:sz w:val="28"/>
          <w:szCs w:val="28"/>
        </w:rPr>
        <w:t xml:space="preserve"> </w:t>
      </w:r>
      <w:r w:rsidR="00FB76E7">
        <w:rPr>
          <w:spacing w:val="2"/>
          <w:sz w:val="28"/>
          <w:szCs w:val="28"/>
        </w:rPr>
        <w:t>прекращения деятельн</w:t>
      </w:r>
      <w:r w:rsidR="00FB76E7">
        <w:rPr>
          <w:spacing w:val="2"/>
          <w:sz w:val="28"/>
          <w:szCs w:val="28"/>
        </w:rPr>
        <w:t>о</w:t>
      </w:r>
      <w:r w:rsidR="00FB76E7">
        <w:rPr>
          <w:spacing w:val="2"/>
          <w:sz w:val="28"/>
          <w:szCs w:val="28"/>
        </w:rPr>
        <w:t xml:space="preserve">сти </w:t>
      </w:r>
      <w:r w:rsidR="00FB76E7" w:rsidRPr="00F725EE">
        <w:rPr>
          <w:spacing w:val="2"/>
          <w:sz w:val="28"/>
          <w:szCs w:val="28"/>
        </w:rPr>
        <w:t>индивидуального предпринимателя</w:t>
      </w:r>
      <w:r w:rsidR="00FB76E7">
        <w:rPr>
          <w:spacing w:val="2"/>
          <w:sz w:val="28"/>
          <w:szCs w:val="28"/>
        </w:rPr>
        <w:t>, отсутствии ареста на имущество, необходимое для обеспечения организации перевозок пассажиров и багажа</w:t>
      </w:r>
      <w:r w:rsidRPr="00F725EE">
        <w:rPr>
          <w:spacing w:val="2"/>
          <w:sz w:val="28"/>
          <w:szCs w:val="28"/>
        </w:rPr>
        <w:t>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4</w:t>
      </w:r>
      <w:r w:rsidR="00FB76E7" w:rsidRPr="00FB76E7">
        <w:rPr>
          <w:spacing w:val="2"/>
          <w:sz w:val="28"/>
          <w:szCs w:val="28"/>
        </w:rPr>
        <w:t xml:space="preserve"> </w:t>
      </w:r>
      <w:r w:rsidR="00FB76E7">
        <w:rPr>
          <w:spacing w:val="2"/>
          <w:sz w:val="28"/>
          <w:szCs w:val="28"/>
        </w:rPr>
        <w:t>справка</w:t>
      </w:r>
      <w:r w:rsidR="00FB76E7" w:rsidRPr="00F725EE">
        <w:rPr>
          <w:spacing w:val="2"/>
          <w:sz w:val="28"/>
          <w:szCs w:val="28"/>
        </w:rPr>
        <w:t xml:space="preserve"> об отсутствии у заявителя задолженности по </w:t>
      </w:r>
      <w:r w:rsidR="00FB76E7">
        <w:rPr>
          <w:spacing w:val="2"/>
          <w:sz w:val="28"/>
          <w:szCs w:val="28"/>
        </w:rPr>
        <w:t>уплате налогов, сборов, страховых взносов, пеней и налоговых санкций, выданная налог</w:t>
      </w:r>
      <w:r w:rsidR="00FB76E7">
        <w:rPr>
          <w:spacing w:val="2"/>
          <w:sz w:val="28"/>
          <w:szCs w:val="28"/>
        </w:rPr>
        <w:t>о</w:t>
      </w:r>
      <w:r w:rsidR="00FB76E7">
        <w:rPr>
          <w:spacing w:val="2"/>
          <w:sz w:val="28"/>
          <w:szCs w:val="28"/>
        </w:rPr>
        <w:t>вым органом</w:t>
      </w:r>
      <w:r w:rsidRPr="00F725EE">
        <w:rPr>
          <w:spacing w:val="2"/>
          <w:sz w:val="28"/>
          <w:szCs w:val="28"/>
        </w:rPr>
        <w:t>;</w:t>
      </w:r>
    </w:p>
    <w:p w:rsidR="00AF0839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FB76E7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6) </w:t>
      </w:r>
      <w:r w:rsidR="00FB76E7">
        <w:rPr>
          <w:spacing w:val="2"/>
          <w:sz w:val="28"/>
          <w:szCs w:val="28"/>
        </w:rPr>
        <w:t>справка</w:t>
      </w:r>
      <w:r>
        <w:rPr>
          <w:spacing w:val="2"/>
          <w:sz w:val="28"/>
          <w:szCs w:val="28"/>
        </w:rPr>
        <w:t xml:space="preserve"> об отсутствии в отношении юридического лица, индивид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>ального предпринимателя, участника договора простого товарищества:</w:t>
      </w:r>
    </w:p>
    <w:p w:rsidR="00FB76E7" w:rsidRDefault="00FB76E7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AF0839">
        <w:rPr>
          <w:spacing w:val="2"/>
          <w:sz w:val="28"/>
          <w:szCs w:val="28"/>
        </w:rPr>
        <w:t xml:space="preserve"> решения суда о прекращении действия свидетельства об осуществл</w:t>
      </w:r>
      <w:r w:rsidR="00AF0839">
        <w:rPr>
          <w:spacing w:val="2"/>
          <w:sz w:val="28"/>
          <w:szCs w:val="28"/>
        </w:rPr>
        <w:t>е</w:t>
      </w:r>
      <w:r w:rsidR="00AF0839">
        <w:rPr>
          <w:spacing w:val="2"/>
          <w:sz w:val="28"/>
          <w:szCs w:val="28"/>
        </w:rPr>
        <w:t>нии пассажирских перевозок;</w:t>
      </w:r>
    </w:p>
    <w:p w:rsidR="00FB76E7" w:rsidRDefault="00FB76E7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AF0839">
        <w:rPr>
          <w:spacing w:val="2"/>
          <w:sz w:val="28"/>
          <w:szCs w:val="28"/>
        </w:rPr>
        <w:t xml:space="preserve"> решения</w:t>
      </w:r>
      <w:r w:rsidR="00AF0839">
        <w:rPr>
          <w:sz w:val="28"/>
          <w:szCs w:val="28"/>
        </w:rPr>
        <w:t xml:space="preserve"> органа исполнительной власти субъекта Российской Федер</w:t>
      </w:r>
      <w:r w:rsidR="00AF0839">
        <w:rPr>
          <w:sz w:val="28"/>
          <w:szCs w:val="28"/>
        </w:rPr>
        <w:t>а</w:t>
      </w:r>
      <w:r w:rsidR="00AF0839">
        <w:rPr>
          <w:sz w:val="28"/>
          <w:szCs w:val="28"/>
        </w:rPr>
        <w:t>ции или уполномоченного органа местного самоуправления о прекращении действия свидетельства об осуществлении перевозок по муниципальному, межмуниципальному или смежному межрегиональному маршруту регуля</w:t>
      </w:r>
      <w:r w:rsidR="00AF0839">
        <w:rPr>
          <w:sz w:val="28"/>
          <w:szCs w:val="28"/>
        </w:rPr>
        <w:t>р</w:t>
      </w:r>
      <w:r w:rsidR="00AF0839">
        <w:rPr>
          <w:sz w:val="28"/>
          <w:szCs w:val="28"/>
        </w:rPr>
        <w:t>ных перевозок;</w:t>
      </w:r>
    </w:p>
    <w:p w:rsidR="00AF0839" w:rsidRPr="00C74051" w:rsidRDefault="00FB76E7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839">
        <w:rPr>
          <w:sz w:val="28"/>
          <w:szCs w:val="28"/>
        </w:rPr>
        <w:t xml:space="preserve"> решения федерального  органа исполнительной власти о прекращении действия свидетельства об осуществлении перевозок по межрегиональному маршруту регулярных перевозок.</w:t>
      </w:r>
    </w:p>
    <w:p w:rsidR="00AF0839" w:rsidRPr="00F725EE" w:rsidRDefault="00AF0839" w:rsidP="00AF0839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zCs w:val="28"/>
        </w:rPr>
      </w:pPr>
      <w:r w:rsidRPr="00F725EE">
        <w:rPr>
          <w:spacing w:val="2"/>
          <w:sz w:val="28"/>
          <w:szCs w:val="28"/>
        </w:rPr>
        <w:t>13. Если юридическое лицо, индивидуальный предприниматель или уполномоченный участник договора простого товарищества, указанный в пункте 11 настоящего Порядка, в течение 5 рабочих дней с момента разм</w:t>
      </w:r>
      <w:r w:rsidRPr="00F725EE">
        <w:rPr>
          <w:spacing w:val="2"/>
          <w:sz w:val="28"/>
          <w:szCs w:val="28"/>
        </w:rPr>
        <w:t>е</w:t>
      </w:r>
      <w:r w:rsidRPr="00F725EE">
        <w:rPr>
          <w:spacing w:val="2"/>
          <w:sz w:val="28"/>
          <w:szCs w:val="28"/>
        </w:rPr>
        <w:t xml:space="preserve">щения информации о нем на официальном сайте </w:t>
      </w:r>
      <w:r>
        <w:rPr>
          <w:spacing w:val="2"/>
          <w:sz w:val="28"/>
          <w:szCs w:val="28"/>
        </w:rPr>
        <w:t xml:space="preserve">Администрации </w:t>
      </w:r>
      <w:r w:rsidR="00FB76E7">
        <w:rPr>
          <w:spacing w:val="2"/>
          <w:sz w:val="28"/>
          <w:szCs w:val="28"/>
        </w:rPr>
        <w:t>Ершо</w:t>
      </w:r>
      <w:r w:rsidR="00FB76E7">
        <w:rPr>
          <w:spacing w:val="2"/>
          <w:sz w:val="28"/>
          <w:szCs w:val="28"/>
        </w:rPr>
        <w:t>в</w:t>
      </w:r>
      <w:r w:rsidR="00FB76E7">
        <w:rPr>
          <w:spacing w:val="2"/>
          <w:sz w:val="28"/>
          <w:szCs w:val="28"/>
        </w:rPr>
        <w:t xml:space="preserve">ского </w:t>
      </w:r>
      <w:r>
        <w:rPr>
          <w:spacing w:val="2"/>
          <w:sz w:val="28"/>
          <w:szCs w:val="28"/>
        </w:rPr>
        <w:t>МР</w:t>
      </w:r>
      <w:r w:rsidRPr="00F725EE">
        <w:rPr>
          <w:spacing w:val="2"/>
          <w:sz w:val="28"/>
          <w:szCs w:val="28"/>
        </w:rPr>
        <w:t xml:space="preserve"> в сети "Интернет" отказывается или уклоняется от получения св</w:t>
      </w:r>
      <w:r w:rsidRPr="00F725EE">
        <w:rPr>
          <w:spacing w:val="2"/>
          <w:sz w:val="28"/>
          <w:szCs w:val="28"/>
        </w:rPr>
        <w:t>и</w:t>
      </w:r>
      <w:r w:rsidRPr="00F725EE">
        <w:rPr>
          <w:spacing w:val="2"/>
          <w:sz w:val="28"/>
          <w:szCs w:val="28"/>
        </w:rPr>
        <w:t xml:space="preserve">детельства и карт маршрута хотя бы по одному из маршрутов согласно Предложению, то </w:t>
      </w:r>
      <w:r>
        <w:rPr>
          <w:spacing w:val="2"/>
          <w:sz w:val="28"/>
          <w:szCs w:val="28"/>
        </w:rPr>
        <w:t xml:space="preserve">Администрация </w:t>
      </w:r>
      <w:r w:rsidR="00FB76E7">
        <w:rPr>
          <w:spacing w:val="2"/>
          <w:sz w:val="28"/>
          <w:szCs w:val="28"/>
        </w:rPr>
        <w:t xml:space="preserve">Ершовского </w:t>
      </w:r>
      <w:r>
        <w:rPr>
          <w:spacing w:val="2"/>
          <w:sz w:val="28"/>
          <w:szCs w:val="28"/>
        </w:rPr>
        <w:t>МР заново</w:t>
      </w:r>
      <w:r w:rsidRPr="00F725EE">
        <w:rPr>
          <w:spacing w:val="2"/>
          <w:sz w:val="28"/>
          <w:szCs w:val="28"/>
        </w:rPr>
        <w:t xml:space="preserve"> организует выд</w:t>
      </w:r>
      <w:r w:rsidRPr="00F725EE">
        <w:rPr>
          <w:spacing w:val="2"/>
          <w:sz w:val="28"/>
          <w:szCs w:val="28"/>
        </w:rPr>
        <w:t>а</w:t>
      </w:r>
      <w:r w:rsidRPr="00F725EE">
        <w:rPr>
          <w:spacing w:val="2"/>
          <w:sz w:val="28"/>
          <w:szCs w:val="28"/>
        </w:rPr>
        <w:t>чу свидетельства и карт маршрута в соответствии с пунктами 3 - 12 насто</w:t>
      </w:r>
      <w:r w:rsidRPr="00F725EE">
        <w:rPr>
          <w:spacing w:val="2"/>
          <w:sz w:val="28"/>
          <w:szCs w:val="28"/>
        </w:rPr>
        <w:t>я</w:t>
      </w:r>
      <w:r w:rsidRPr="00F725EE">
        <w:rPr>
          <w:spacing w:val="2"/>
          <w:sz w:val="28"/>
          <w:szCs w:val="28"/>
        </w:rPr>
        <w:t>щего Порядка.</w:t>
      </w:r>
    </w:p>
    <w:p w:rsidR="00AF0839" w:rsidRDefault="00AF0839" w:rsidP="00AF0839">
      <w:pPr>
        <w:jc w:val="right"/>
      </w:pPr>
    </w:p>
    <w:sectPr w:rsidR="00AF0839" w:rsidSect="00242F41">
      <w:footerReference w:type="even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CF6" w:rsidRDefault="00E75CF6" w:rsidP="00860F3F">
      <w:r>
        <w:separator/>
      </w:r>
    </w:p>
  </w:endnote>
  <w:endnote w:type="continuationSeparator" w:id="1">
    <w:p w:rsidR="00E75CF6" w:rsidRDefault="00E75CF6" w:rsidP="0086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BC" w:rsidRDefault="003E46FF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7BC" w:rsidRDefault="00E75CF6" w:rsidP="00A14A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CF6" w:rsidRDefault="00E75CF6" w:rsidP="00860F3F">
      <w:r>
        <w:separator/>
      </w:r>
    </w:p>
  </w:footnote>
  <w:footnote w:type="continuationSeparator" w:id="1">
    <w:p w:rsidR="00E75CF6" w:rsidRDefault="00E75CF6" w:rsidP="00860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0B1"/>
    <w:multiLevelType w:val="hybridMultilevel"/>
    <w:tmpl w:val="E9A4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7325D"/>
    <w:multiLevelType w:val="hybridMultilevel"/>
    <w:tmpl w:val="C4544C6E"/>
    <w:lvl w:ilvl="0" w:tplc="04190011">
      <w:start w:val="1"/>
      <w:numFmt w:val="decimal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36D8"/>
    <w:multiLevelType w:val="hybridMultilevel"/>
    <w:tmpl w:val="082CE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2CD"/>
    <w:multiLevelType w:val="hybridMultilevel"/>
    <w:tmpl w:val="697C56EC"/>
    <w:lvl w:ilvl="0" w:tplc="FD76466E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EBF"/>
    <w:rsid w:val="0003261D"/>
    <w:rsid w:val="000A127A"/>
    <w:rsid w:val="001046A9"/>
    <w:rsid w:val="0014322A"/>
    <w:rsid w:val="001838E2"/>
    <w:rsid w:val="00190866"/>
    <w:rsid w:val="00193AF2"/>
    <w:rsid w:val="001D18A4"/>
    <w:rsid w:val="001E5065"/>
    <w:rsid w:val="002223B2"/>
    <w:rsid w:val="00235476"/>
    <w:rsid w:val="00242F41"/>
    <w:rsid w:val="002B7BFF"/>
    <w:rsid w:val="002E72F4"/>
    <w:rsid w:val="00313A3F"/>
    <w:rsid w:val="00347AA3"/>
    <w:rsid w:val="003830F5"/>
    <w:rsid w:val="003E46FF"/>
    <w:rsid w:val="00402A36"/>
    <w:rsid w:val="00421E2A"/>
    <w:rsid w:val="004861C9"/>
    <w:rsid w:val="004A6FB2"/>
    <w:rsid w:val="004E20C2"/>
    <w:rsid w:val="0052282D"/>
    <w:rsid w:val="00532350"/>
    <w:rsid w:val="00550BDB"/>
    <w:rsid w:val="00576D6B"/>
    <w:rsid w:val="0058397C"/>
    <w:rsid w:val="006140BB"/>
    <w:rsid w:val="007A1FDE"/>
    <w:rsid w:val="007C35C9"/>
    <w:rsid w:val="0081357F"/>
    <w:rsid w:val="00860F3F"/>
    <w:rsid w:val="00882A0F"/>
    <w:rsid w:val="00886B42"/>
    <w:rsid w:val="00953F4B"/>
    <w:rsid w:val="009B36A8"/>
    <w:rsid w:val="00A34C04"/>
    <w:rsid w:val="00A446FD"/>
    <w:rsid w:val="00AF0839"/>
    <w:rsid w:val="00B63786"/>
    <w:rsid w:val="00C052E9"/>
    <w:rsid w:val="00CC28AA"/>
    <w:rsid w:val="00CC4D95"/>
    <w:rsid w:val="00CE31AA"/>
    <w:rsid w:val="00CF37EF"/>
    <w:rsid w:val="00D444E2"/>
    <w:rsid w:val="00E13ACF"/>
    <w:rsid w:val="00E75CF6"/>
    <w:rsid w:val="00E97B8B"/>
    <w:rsid w:val="00F40E3A"/>
    <w:rsid w:val="00F55EBF"/>
    <w:rsid w:val="00F8283F"/>
    <w:rsid w:val="00FB76E7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7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F55EBF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5E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rsid w:val="00F55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55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5EBF"/>
  </w:style>
  <w:style w:type="paragraph" w:customStyle="1" w:styleId="ConsPlusNormal">
    <w:name w:val="ConsPlusNormal"/>
    <w:rsid w:val="00F55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F55E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7">
    <w:name w:val="List Paragraph"/>
    <w:basedOn w:val="a"/>
    <w:uiPriority w:val="34"/>
    <w:qFormat/>
    <w:rsid w:val="00F55EBF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F55E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5E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E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F08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E7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2D75EDD2A70C5AD327C98BCC851136D9AE1F072E9EA45EB12061F71E41D11654CD9359BC80gD3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2D75EDD2A70C5AD327C98BCC851136D9AE1F072E9EA45EB12061F71E41D11654CD9359BC80gD3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2D75EDD2A70C5AD327C98BCC851136D9AE1E082396A45EB12061F71E41D11654CD935DBE86DBCDg13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A2D75EDD2A70C5AD327C98BCC851136D9AE1E082396A45EB12061F71E41D11654CD935DBE86DBCCg13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322BDC187DB74B2A55EA2BBC2CA2D27A2B9371D0F52133F9D9856DCEF1B51E0D4B0B58E4EF51Bv5J3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ABD9-5ABB-4AC6-8615-E800D05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8357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10</cp:revision>
  <cp:lastPrinted>2018-08-16T10:11:00Z</cp:lastPrinted>
  <dcterms:created xsi:type="dcterms:W3CDTF">2018-07-19T11:57:00Z</dcterms:created>
  <dcterms:modified xsi:type="dcterms:W3CDTF">2018-08-17T08:47:00Z</dcterms:modified>
</cp:coreProperties>
</file>